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A6D" w:rsidRPr="00A403CF" w:rsidRDefault="00D70A6D" w:rsidP="00D70A6D">
      <w:pPr>
        <w:widowControl/>
        <w:shd w:val="clear" w:color="auto" w:fill="FFFFFF"/>
        <w:spacing w:after="300" w:line="560" w:lineRule="exact"/>
        <w:ind w:left="75"/>
        <w:jc w:val="center"/>
        <w:outlineLvl w:val="2"/>
        <w:rPr>
          <w:rFonts w:ascii="仿宋_GB2312" w:eastAsia="仿宋_GB2312" w:hAnsi="Verdana" w:cs="宋体"/>
          <w:b/>
          <w:bCs/>
          <w:kern w:val="0"/>
          <w:sz w:val="44"/>
          <w:szCs w:val="44"/>
        </w:rPr>
      </w:pPr>
      <w:r w:rsidRPr="00A403CF">
        <w:rPr>
          <w:rFonts w:ascii="仿宋_GB2312" w:eastAsia="仿宋_GB2312" w:hAnsi="Verdana" w:cs="宋体" w:hint="eastAsia"/>
          <w:b/>
          <w:bCs/>
          <w:kern w:val="0"/>
          <w:sz w:val="44"/>
          <w:szCs w:val="44"/>
        </w:rPr>
        <w:t>关于收看工程类应用型与技术技能型人才培养研讨会暨坝道工程医院郑州铁路职业技术学院分院成立大会直播的通知</w:t>
      </w:r>
      <w:bookmarkStart w:id="0" w:name="_GoBack"/>
      <w:bookmarkEnd w:id="0"/>
    </w:p>
    <w:p w:rsidR="00D70A6D" w:rsidRPr="00D70A6D" w:rsidRDefault="00D70A6D" w:rsidP="00D70A6D">
      <w:pPr>
        <w:pStyle w:val="a3"/>
        <w:spacing w:before="0" w:beforeAutospacing="0" w:after="0" w:afterAutospacing="0" w:line="560" w:lineRule="exact"/>
        <w:rPr>
          <w:rFonts w:ascii="仿宋_GB2312" w:eastAsia="仿宋_GB2312"/>
          <w:sz w:val="32"/>
          <w:szCs w:val="32"/>
        </w:rPr>
      </w:pPr>
      <w:r w:rsidRPr="00D70A6D">
        <w:rPr>
          <w:rFonts w:ascii="仿宋_GB2312" w:eastAsia="仿宋_GB2312" w:hint="eastAsia"/>
          <w:sz w:val="32"/>
          <w:szCs w:val="32"/>
        </w:rPr>
        <w:t>校属各单位：</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我校主办的“工程类应用型与技术技能型人才培养研讨会暨坝道工程医院郑州铁路职业技术学院分院成立大会”将于1月12日上午在黄河迎宾馆召开，现将组织收看直播事宜安排如下：</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Style w:val="a4"/>
          <w:rFonts w:ascii="仿宋_GB2312" w:eastAsia="仿宋_GB2312" w:hint="eastAsia"/>
          <w:sz w:val="32"/>
          <w:szCs w:val="32"/>
        </w:rPr>
        <w:t>一、直播时段：</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1月12日（周六）上午8:45-11:55</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Style w:val="a4"/>
          <w:rFonts w:ascii="仿宋_GB2312" w:eastAsia="仿宋_GB2312" w:hint="eastAsia"/>
          <w:sz w:val="32"/>
          <w:szCs w:val="32"/>
        </w:rPr>
        <w:t>二、收看直播人员：</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全体教职工（参加现场会议人员除外）</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Style w:val="a4"/>
          <w:rFonts w:ascii="仿宋_GB2312" w:eastAsia="仿宋_GB2312" w:hint="eastAsia"/>
          <w:sz w:val="32"/>
          <w:szCs w:val="32"/>
        </w:rPr>
        <w:t>三、直播网络地址：</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http://app2.zslive.top/pages/Play.html?id=605&amp;oid=&amp;returnUrl=http%3A%2F%2Fapp2.zslive.top%2Fpages%2Flive.html%3FvideoType%3D0%26oid%3D%26flag%3D0</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Style w:val="a4"/>
          <w:rFonts w:ascii="仿宋_GB2312" w:eastAsia="仿宋_GB2312" w:hint="eastAsia"/>
          <w:sz w:val="32"/>
          <w:szCs w:val="32"/>
        </w:rPr>
        <w:t>四、直播地点：</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第一分会场：新校区办公楼第一报告厅</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第二分会场：思想政治教学部7313房间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第三分会场：机车车辆学院6A228房间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第四分会场：护理学院4610房间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第五分会场：运输管理学院6A418房间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第六分会场：电气工程学院6A535</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第七分会场：机电工程学院6B515</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lastRenderedPageBreak/>
        <w:t>第八分会场：电子工程学院6A323</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第九分会场：铁道工程学院：6B410</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第十分会场：商学院8424房间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第十一分会场：医学技术与工程学院5307房间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第十二分会场：药学系（基础医学部）3302房间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第十三分会场：艺术学院（公共艺术教学部）1316房间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第十四分会场：信息工程学院（软件学院）1413房间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第十五分会场：国际教育学院（欧亚交通学院、欧亚高铁学院）8617房间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第十六分会场：公共教学部（体育教学部）7411房间</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Style w:val="a4"/>
          <w:rFonts w:ascii="仿宋_GB2312" w:eastAsia="仿宋_GB2312" w:hint="eastAsia"/>
          <w:sz w:val="32"/>
          <w:szCs w:val="32"/>
        </w:rPr>
        <w:t>五、会议要求：</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1.机关、后勤服务集团、校办产业中心、继续教育学院、实践教学中心、图书馆全体，在主会场收看直播（工勤值班人员除外）；</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2.各教学单位全体专任教师和辅导员在各自所在教学单位分会场收看直播；</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3.主会场统一安排签到，其余各分会场由各单位办公室主任组织参会人员签到，会场秩序和出勤情况将纳入年终绩效考核；</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4.参会人员提前十分钟入场，保持会议秩序；</w:t>
      </w:r>
    </w:p>
    <w:p w:rsidR="00D70A6D" w:rsidRPr="00D70A6D" w:rsidRDefault="00D70A6D" w:rsidP="00D70A6D">
      <w:pPr>
        <w:pStyle w:val="ptextindent2"/>
        <w:spacing w:before="0" w:beforeAutospacing="0" w:after="0" w:afterAutospacing="0" w:line="560" w:lineRule="exact"/>
        <w:ind w:firstLine="480"/>
        <w:rPr>
          <w:rFonts w:ascii="仿宋_GB2312" w:eastAsia="仿宋_GB2312"/>
          <w:sz w:val="32"/>
          <w:szCs w:val="32"/>
        </w:rPr>
      </w:pPr>
      <w:r w:rsidRPr="00D70A6D">
        <w:rPr>
          <w:rFonts w:ascii="仿宋_GB2312" w:eastAsia="仿宋_GB2312" w:hint="eastAsia"/>
          <w:sz w:val="32"/>
          <w:szCs w:val="32"/>
        </w:rPr>
        <w:t>5.会后各单位将会议考勤结果报办公室行政科张猛处。</w:t>
      </w:r>
    </w:p>
    <w:p w:rsidR="00D70A6D" w:rsidRPr="00D70A6D" w:rsidRDefault="00D70A6D" w:rsidP="00D70A6D">
      <w:pPr>
        <w:pStyle w:val="a3"/>
        <w:spacing w:before="0" w:beforeAutospacing="0" w:after="0" w:afterAutospacing="0" w:line="560" w:lineRule="exact"/>
        <w:rPr>
          <w:rFonts w:ascii="仿宋_GB2312" w:eastAsia="仿宋_GB2312"/>
          <w:sz w:val="32"/>
          <w:szCs w:val="32"/>
        </w:rPr>
      </w:pPr>
    </w:p>
    <w:p w:rsidR="00D70A6D" w:rsidRPr="00D70A6D" w:rsidRDefault="00D70A6D" w:rsidP="00D70A6D">
      <w:pPr>
        <w:pStyle w:val="a3"/>
        <w:spacing w:before="0" w:beforeAutospacing="0" w:after="0" w:afterAutospacing="0" w:line="560" w:lineRule="exact"/>
        <w:jc w:val="right"/>
        <w:rPr>
          <w:rFonts w:ascii="仿宋_GB2312" w:eastAsia="仿宋_GB2312"/>
          <w:sz w:val="32"/>
          <w:szCs w:val="32"/>
        </w:rPr>
      </w:pPr>
      <w:r w:rsidRPr="00D70A6D">
        <w:rPr>
          <w:rFonts w:ascii="仿宋_GB2312" w:eastAsia="仿宋_GB2312" w:hint="eastAsia"/>
          <w:sz w:val="32"/>
          <w:szCs w:val="32"/>
        </w:rPr>
        <w:t xml:space="preserve">学校办公室 </w:t>
      </w:r>
      <w:r w:rsidRPr="00D70A6D">
        <w:rPr>
          <w:rFonts w:ascii="仿宋_GB2312" w:eastAsia="仿宋_GB2312" w:hint="eastAsia"/>
          <w:sz w:val="32"/>
          <w:szCs w:val="32"/>
        </w:rPr>
        <w:t>  </w:t>
      </w:r>
    </w:p>
    <w:p w:rsidR="007A0E5A" w:rsidRPr="00D70A6D" w:rsidRDefault="00D70A6D" w:rsidP="00D70A6D">
      <w:pPr>
        <w:pStyle w:val="a3"/>
        <w:spacing w:before="0" w:beforeAutospacing="0" w:after="0" w:afterAutospacing="0" w:line="560" w:lineRule="exact"/>
        <w:jc w:val="right"/>
        <w:rPr>
          <w:rFonts w:ascii="仿宋_GB2312" w:eastAsia="仿宋_GB2312"/>
          <w:sz w:val="32"/>
          <w:szCs w:val="32"/>
        </w:rPr>
      </w:pPr>
      <w:r w:rsidRPr="00D70A6D">
        <w:rPr>
          <w:rFonts w:ascii="仿宋_GB2312" w:eastAsia="仿宋_GB2312" w:hint="eastAsia"/>
          <w:sz w:val="32"/>
          <w:szCs w:val="32"/>
        </w:rPr>
        <w:t xml:space="preserve">2019年1月11日 </w:t>
      </w:r>
      <w:r w:rsidRPr="00D70A6D">
        <w:rPr>
          <w:rFonts w:ascii="仿宋_GB2312" w:eastAsia="仿宋_GB2312" w:hint="eastAsia"/>
          <w:sz w:val="32"/>
          <w:szCs w:val="32"/>
        </w:rPr>
        <w:t> </w:t>
      </w:r>
    </w:p>
    <w:sectPr w:rsidR="007A0E5A" w:rsidRPr="00D70A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C75"/>
    <w:rsid w:val="007A0E5A"/>
    <w:rsid w:val="00A403CF"/>
    <w:rsid w:val="00C26C75"/>
    <w:rsid w:val="00D70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70A6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70A6D"/>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D70A6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70A6D"/>
    <w:rPr>
      <w:b/>
      <w:bCs/>
    </w:rPr>
  </w:style>
  <w:style w:type="character" w:customStyle="1" w:styleId="3Char">
    <w:name w:val="标题 3 Char"/>
    <w:basedOn w:val="a0"/>
    <w:link w:val="3"/>
    <w:uiPriority w:val="9"/>
    <w:rsid w:val="00D70A6D"/>
    <w:rPr>
      <w:rFonts w:ascii="宋体" w:eastAsia="宋体" w:hAnsi="宋体" w:cs="宋体"/>
      <w:b/>
      <w:bCs/>
      <w:kern w:val="0"/>
      <w:sz w:val="27"/>
      <w:szCs w:val="27"/>
    </w:rPr>
  </w:style>
  <w:style w:type="character" w:customStyle="1" w:styleId="articletitle">
    <w:name w:val="article_title"/>
    <w:basedOn w:val="a0"/>
    <w:rsid w:val="00D70A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70A6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70A6D"/>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D70A6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70A6D"/>
    <w:rPr>
      <w:b/>
      <w:bCs/>
    </w:rPr>
  </w:style>
  <w:style w:type="character" w:customStyle="1" w:styleId="3Char">
    <w:name w:val="标题 3 Char"/>
    <w:basedOn w:val="a0"/>
    <w:link w:val="3"/>
    <w:uiPriority w:val="9"/>
    <w:rsid w:val="00D70A6D"/>
    <w:rPr>
      <w:rFonts w:ascii="宋体" w:eastAsia="宋体" w:hAnsi="宋体" w:cs="宋体"/>
      <w:b/>
      <w:bCs/>
      <w:kern w:val="0"/>
      <w:sz w:val="27"/>
      <w:szCs w:val="27"/>
    </w:rPr>
  </w:style>
  <w:style w:type="character" w:customStyle="1" w:styleId="articletitle">
    <w:name w:val="article_title"/>
    <w:basedOn w:val="a0"/>
    <w:rsid w:val="00D70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477">
      <w:bodyDiv w:val="1"/>
      <w:marLeft w:val="0"/>
      <w:marRight w:val="0"/>
      <w:marTop w:val="0"/>
      <w:marBottom w:val="0"/>
      <w:divBdr>
        <w:top w:val="none" w:sz="0" w:space="0" w:color="auto"/>
        <w:left w:val="none" w:sz="0" w:space="0" w:color="auto"/>
        <w:bottom w:val="none" w:sz="0" w:space="0" w:color="auto"/>
        <w:right w:val="none" w:sz="0" w:space="0" w:color="auto"/>
      </w:divBdr>
      <w:divsChild>
        <w:div w:id="500433690">
          <w:marLeft w:val="0"/>
          <w:marRight w:val="0"/>
          <w:marTop w:val="0"/>
          <w:marBottom w:val="0"/>
          <w:divBdr>
            <w:top w:val="none" w:sz="0" w:space="0" w:color="auto"/>
            <w:left w:val="none" w:sz="0" w:space="0" w:color="auto"/>
            <w:bottom w:val="none" w:sz="0" w:space="0" w:color="auto"/>
            <w:right w:val="none" w:sz="0" w:space="0" w:color="auto"/>
          </w:divBdr>
          <w:divsChild>
            <w:div w:id="200732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140</Words>
  <Characters>798</Characters>
  <Application>Microsoft Office Word</Application>
  <DocSecurity>0</DocSecurity>
  <Lines>6</Lines>
  <Paragraphs>1</Paragraphs>
  <ScaleCrop>false</ScaleCrop>
  <Company>china</Company>
  <LinksUpToDate>false</LinksUpToDate>
  <CharactersWithSpaces>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2019-06-22T14:12:00Z</dcterms:created>
  <dcterms:modified xsi:type="dcterms:W3CDTF">2019-06-22T14:14:00Z</dcterms:modified>
</cp:coreProperties>
</file>