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27E" w:rsidRPr="00A0327E" w:rsidRDefault="00A0327E" w:rsidP="00A0327E">
      <w:pPr>
        <w:spacing w:line="560" w:lineRule="exact"/>
        <w:jc w:val="center"/>
        <w:rPr>
          <w:rFonts w:ascii="仿宋_GB2312" w:eastAsia="仿宋_GB2312" w:hAnsi="Verdana" w:hint="eastAsia"/>
          <w:sz w:val="44"/>
          <w:szCs w:val="44"/>
          <w:shd w:val="clear" w:color="auto" w:fill="FFFFFF"/>
        </w:rPr>
      </w:pPr>
      <w:r w:rsidRPr="00A0327E">
        <w:rPr>
          <w:rFonts w:ascii="仿宋_GB2312" w:eastAsia="仿宋_GB2312" w:hAnsi="Verdana" w:hint="eastAsia"/>
          <w:sz w:val="44"/>
          <w:szCs w:val="44"/>
          <w:shd w:val="clear" w:color="auto" w:fill="FFFFFF"/>
        </w:rPr>
        <w:t>关于加强2019年元旦春节期间廉洁自律</w:t>
      </w:r>
    </w:p>
    <w:p w:rsidR="00D27AB3" w:rsidRPr="00A0327E" w:rsidRDefault="00A0327E" w:rsidP="00A0327E">
      <w:pPr>
        <w:spacing w:line="560" w:lineRule="exact"/>
        <w:jc w:val="center"/>
        <w:rPr>
          <w:rFonts w:ascii="仿宋_GB2312" w:eastAsia="仿宋_GB2312" w:hAnsi="Verdana" w:hint="eastAsia"/>
          <w:sz w:val="44"/>
          <w:szCs w:val="44"/>
          <w:shd w:val="clear" w:color="auto" w:fill="FFFFFF"/>
        </w:rPr>
      </w:pPr>
      <w:r w:rsidRPr="00A0327E">
        <w:rPr>
          <w:rFonts w:ascii="仿宋_GB2312" w:eastAsia="仿宋_GB2312" w:hAnsi="Verdana" w:hint="eastAsia"/>
          <w:sz w:val="44"/>
          <w:szCs w:val="44"/>
          <w:shd w:val="clear" w:color="auto" w:fill="FFFFFF"/>
        </w:rPr>
        <w:t>工作的通知</w:t>
      </w:r>
    </w:p>
    <w:p w:rsidR="00A0327E" w:rsidRPr="00A0327E" w:rsidRDefault="00A0327E" w:rsidP="00A0327E">
      <w:pPr>
        <w:widowControl/>
        <w:spacing w:line="560" w:lineRule="exact"/>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color w:val="000000"/>
          <w:kern w:val="0"/>
          <w:sz w:val="32"/>
          <w:szCs w:val="32"/>
        </w:rPr>
        <w:t>各党总支、直属党支部，校属各单位：</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color w:val="000000"/>
          <w:kern w:val="0"/>
          <w:sz w:val="32"/>
          <w:szCs w:val="32"/>
        </w:rPr>
        <w:t>2019年元旦、春节将至，为深入贯彻落实党的十九大精神，继续巩固拓展落实中央八项规定精神成果，驰而不息纠正“四风”，进一步营造欢乐祥和、文明节俭、风清气正的节日氛围，现</w:t>
      </w:r>
      <w:proofErr w:type="gramStart"/>
      <w:r w:rsidRPr="00A0327E">
        <w:rPr>
          <w:rFonts w:ascii="仿宋_GB2312" w:eastAsia="仿宋_GB2312" w:hAnsi="Verdana" w:cs="宋体" w:hint="eastAsia"/>
          <w:color w:val="000000"/>
          <w:kern w:val="0"/>
          <w:sz w:val="32"/>
          <w:szCs w:val="32"/>
        </w:rPr>
        <w:t>就节日</w:t>
      </w:r>
      <w:proofErr w:type="gramEnd"/>
      <w:r w:rsidRPr="00A0327E">
        <w:rPr>
          <w:rFonts w:ascii="仿宋_GB2312" w:eastAsia="仿宋_GB2312" w:hAnsi="Verdana" w:cs="宋体" w:hint="eastAsia"/>
          <w:color w:val="000000"/>
          <w:kern w:val="0"/>
          <w:sz w:val="32"/>
          <w:szCs w:val="32"/>
        </w:rPr>
        <w:t>期间持之以恒正风</w:t>
      </w:r>
      <w:proofErr w:type="gramStart"/>
      <w:r w:rsidRPr="00A0327E">
        <w:rPr>
          <w:rFonts w:ascii="仿宋_GB2312" w:eastAsia="仿宋_GB2312" w:hAnsi="Verdana" w:cs="宋体" w:hint="eastAsia"/>
          <w:color w:val="000000"/>
          <w:kern w:val="0"/>
          <w:sz w:val="32"/>
          <w:szCs w:val="32"/>
        </w:rPr>
        <w:t>肃纪加强</w:t>
      </w:r>
      <w:proofErr w:type="gramEnd"/>
      <w:r w:rsidRPr="00A0327E">
        <w:rPr>
          <w:rFonts w:ascii="仿宋_GB2312" w:eastAsia="仿宋_GB2312" w:hAnsi="Verdana" w:cs="宋体" w:hint="eastAsia"/>
          <w:color w:val="000000"/>
          <w:kern w:val="0"/>
          <w:sz w:val="32"/>
          <w:szCs w:val="32"/>
        </w:rPr>
        <w:t>作风建设有关事项通知如下：</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b/>
          <w:bCs/>
          <w:color w:val="000000"/>
          <w:kern w:val="0"/>
          <w:sz w:val="32"/>
          <w:szCs w:val="32"/>
        </w:rPr>
        <w:t>一、务实节俭文明过节</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color w:val="000000"/>
          <w:kern w:val="0"/>
          <w:sz w:val="32"/>
          <w:szCs w:val="32"/>
        </w:rPr>
        <w:t>弘扬中华民族孝亲敬老的传统美德，传承阖家团圆、其乐融融的中国年文化，倡导理性、文明、健康的消费观和人情观，引导师生员工崇俭戒奢、摈弃陋习，自觉抵制铺张浪费等不良风气。</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b/>
          <w:bCs/>
          <w:color w:val="000000"/>
          <w:kern w:val="0"/>
          <w:sz w:val="32"/>
          <w:szCs w:val="32"/>
        </w:rPr>
        <w:t>二、严格遵守廉洁自律规定</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color w:val="000000"/>
          <w:kern w:val="0"/>
          <w:sz w:val="32"/>
          <w:szCs w:val="32"/>
        </w:rPr>
        <w:t>元旦、春节期间，党员干部特别是领导干部要带头贯彻落实中央八项规定及其实施细则精神，带头转变作风、纠正“四风”，力戒表态多调门高、行动</w:t>
      </w:r>
      <w:proofErr w:type="gramStart"/>
      <w:r w:rsidRPr="00A0327E">
        <w:rPr>
          <w:rFonts w:ascii="仿宋_GB2312" w:eastAsia="仿宋_GB2312" w:hAnsi="Verdana" w:cs="宋体" w:hint="eastAsia"/>
          <w:color w:val="000000"/>
          <w:kern w:val="0"/>
          <w:sz w:val="32"/>
          <w:szCs w:val="32"/>
        </w:rPr>
        <w:t>少落实</w:t>
      </w:r>
      <w:proofErr w:type="gramEnd"/>
      <w:r w:rsidRPr="00A0327E">
        <w:rPr>
          <w:rFonts w:ascii="仿宋_GB2312" w:eastAsia="仿宋_GB2312" w:hAnsi="Verdana" w:cs="宋体" w:hint="eastAsia"/>
          <w:color w:val="000000"/>
          <w:kern w:val="0"/>
          <w:sz w:val="32"/>
          <w:szCs w:val="32"/>
        </w:rPr>
        <w:t>差等各类形式主义、官僚主义问题，进一步增强纠正“四风”的思想自觉和行动自觉，自觉做到“十个”严禁：严禁用公款购买赠送贺年卡、挂历、烟花爆竹、烟酒、土特产等年货节礼；严禁违规公款吃喝、旅游和参与高消费娱乐健身活动；严禁违规收送礼品、礼金、消费卡、电子红包等；严禁公车私用或“私车公养”；严禁违规操办婚丧喜庆事宜或借机敛财；严禁违规出入私人会所以及私人会所性质的场所；严禁违规参加老</w:t>
      </w:r>
      <w:r w:rsidRPr="00A0327E">
        <w:rPr>
          <w:rFonts w:ascii="仿宋_GB2312" w:eastAsia="仿宋_GB2312" w:hAnsi="Verdana" w:cs="宋体" w:hint="eastAsia"/>
          <w:color w:val="000000"/>
          <w:kern w:val="0"/>
          <w:sz w:val="32"/>
          <w:szCs w:val="32"/>
        </w:rPr>
        <w:lastRenderedPageBreak/>
        <w:t>乡会、校友会、战友会；严禁违规发放津贴补贴或福利；严禁借节日之机搞拉票贿选、说情打招呼、干扰组织人事工作等行为；严禁参与任何形式的赌博和迷信活动。</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b/>
          <w:bCs/>
          <w:color w:val="000000"/>
          <w:kern w:val="0"/>
          <w:sz w:val="32"/>
          <w:szCs w:val="32"/>
        </w:rPr>
        <w:t>三、切实抓好责任落实</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color w:val="000000"/>
          <w:kern w:val="0"/>
          <w:sz w:val="32"/>
          <w:szCs w:val="32"/>
        </w:rPr>
        <w:t>党员领导干部要强化责任担当，既要带头严格执行中央八项规定及其实施细则精神，又要抓好班子、带好队伍，带动广大党员干部清廉过节。各级党组织要切实肩负起全面从严治党主体责任，紧盯元旦、春节这一重要时间节点，把“两节”期间纠正“四风”工作作为重要任务摆在突出位置，通过开展节前教育、提醒谈话等方式，进一步提高广大党员干部政治站位，强化“四个意识”，严守政治纪律和政治规矩，严防各类“节日腐败”，坚决防止“四风”问题反弹。</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b/>
          <w:bCs/>
          <w:color w:val="000000"/>
          <w:kern w:val="0"/>
          <w:sz w:val="32"/>
          <w:szCs w:val="32"/>
        </w:rPr>
        <w:t>四、强化监督执纪问责</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proofErr w:type="gramStart"/>
      <w:r w:rsidRPr="00A0327E">
        <w:rPr>
          <w:rFonts w:ascii="仿宋_GB2312" w:eastAsia="仿宋_GB2312" w:hAnsi="Verdana" w:cs="宋体" w:hint="eastAsia"/>
          <w:color w:val="000000"/>
          <w:kern w:val="0"/>
          <w:sz w:val="32"/>
          <w:szCs w:val="32"/>
        </w:rPr>
        <w:t>校纪委</w:t>
      </w:r>
      <w:proofErr w:type="gramEnd"/>
      <w:r w:rsidRPr="00A0327E">
        <w:rPr>
          <w:rFonts w:ascii="仿宋_GB2312" w:eastAsia="仿宋_GB2312" w:hAnsi="Verdana" w:cs="宋体" w:hint="eastAsia"/>
          <w:color w:val="000000"/>
          <w:kern w:val="0"/>
          <w:sz w:val="32"/>
          <w:szCs w:val="32"/>
        </w:rPr>
        <w:t>将紧盯节日期间公款吃喝、收送礼品礼金、大办婚丧喜庆、滥发津贴补贴奖金等易发</w:t>
      </w:r>
      <w:proofErr w:type="gramStart"/>
      <w:r w:rsidRPr="00A0327E">
        <w:rPr>
          <w:rFonts w:ascii="仿宋_GB2312" w:eastAsia="仿宋_GB2312" w:hAnsi="Verdana" w:cs="宋体" w:hint="eastAsia"/>
          <w:color w:val="000000"/>
          <w:kern w:val="0"/>
          <w:sz w:val="32"/>
          <w:szCs w:val="32"/>
        </w:rPr>
        <w:t>多发和</w:t>
      </w:r>
      <w:proofErr w:type="gramEnd"/>
      <w:r w:rsidRPr="00A0327E">
        <w:rPr>
          <w:rFonts w:ascii="仿宋_GB2312" w:eastAsia="仿宋_GB2312" w:hAnsi="Verdana" w:cs="宋体" w:hint="eastAsia"/>
          <w:color w:val="000000"/>
          <w:kern w:val="0"/>
          <w:sz w:val="32"/>
          <w:szCs w:val="32"/>
        </w:rPr>
        <w:t>隐形变异问题，切实加强监督检查，强化责任追究。对节日期间“四风”问题线索，一律严查快办，并通报曝光。</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color w:val="000000"/>
          <w:kern w:val="0"/>
          <w:sz w:val="32"/>
          <w:szCs w:val="32"/>
        </w:rPr>
        <w:t>监督电话：0371-60867177</w:t>
      </w:r>
    </w:p>
    <w:p w:rsidR="00A0327E" w:rsidRPr="00A0327E" w:rsidRDefault="00A0327E" w:rsidP="00A0327E">
      <w:pPr>
        <w:widowControl/>
        <w:spacing w:line="560" w:lineRule="exact"/>
        <w:ind w:firstLine="480"/>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color w:val="000000"/>
          <w:kern w:val="0"/>
          <w:sz w:val="32"/>
          <w:szCs w:val="32"/>
        </w:rPr>
        <w:t>监督信箱：zztlzyjsxyjw@163.com</w:t>
      </w:r>
    </w:p>
    <w:p w:rsidR="00A0327E" w:rsidRPr="00A0327E" w:rsidRDefault="00A0327E" w:rsidP="00A0327E">
      <w:pPr>
        <w:widowControl/>
        <w:spacing w:line="560" w:lineRule="exact"/>
        <w:jc w:val="left"/>
        <w:rPr>
          <w:rFonts w:ascii="仿宋_GB2312" w:eastAsia="仿宋_GB2312" w:hAnsi="Verdana" w:cs="宋体" w:hint="eastAsia"/>
          <w:color w:val="000000"/>
          <w:kern w:val="0"/>
          <w:sz w:val="32"/>
          <w:szCs w:val="32"/>
        </w:rPr>
      </w:pPr>
    </w:p>
    <w:p w:rsidR="00A0327E" w:rsidRPr="00A0327E" w:rsidRDefault="00A0327E" w:rsidP="00A0327E">
      <w:pPr>
        <w:widowControl/>
        <w:spacing w:line="560" w:lineRule="exact"/>
        <w:jc w:val="left"/>
        <w:rPr>
          <w:rFonts w:ascii="仿宋_GB2312" w:eastAsia="仿宋_GB2312" w:hAnsi="Verdana" w:cs="宋体" w:hint="eastAsia"/>
          <w:color w:val="000000"/>
          <w:kern w:val="0"/>
          <w:sz w:val="32"/>
          <w:szCs w:val="32"/>
        </w:rPr>
      </w:pPr>
      <w:bookmarkStart w:id="0" w:name="_GoBack"/>
      <w:bookmarkEnd w:id="0"/>
    </w:p>
    <w:p w:rsidR="00A0327E" w:rsidRPr="00A0327E" w:rsidRDefault="00A0327E" w:rsidP="00A0327E">
      <w:pPr>
        <w:widowControl/>
        <w:spacing w:line="560" w:lineRule="exact"/>
        <w:jc w:val="left"/>
        <w:rPr>
          <w:rFonts w:ascii="仿宋_GB2312" w:eastAsia="仿宋_GB2312" w:hAnsi="Verdana" w:cs="宋体" w:hint="eastAsia"/>
          <w:color w:val="000000"/>
          <w:kern w:val="0"/>
          <w:sz w:val="32"/>
          <w:szCs w:val="32"/>
        </w:rPr>
      </w:pPr>
      <w:proofErr w:type="gramStart"/>
      <w:r w:rsidRPr="00A0327E">
        <w:rPr>
          <w:rFonts w:ascii="仿宋_GB2312" w:eastAsia="仿宋_GB2312" w:hAnsi="Verdana" w:cs="宋体" w:hint="eastAsia"/>
          <w:color w:val="000000"/>
          <w:kern w:val="0"/>
          <w:sz w:val="32"/>
          <w:szCs w:val="32"/>
        </w:rPr>
        <w:t>校纪委</w:t>
      </w:r>
      <w:proofErr w:type="gramEnd"/>
      <w:r w:rsidRPr="00A0327E">
        <w:rPr>
          <w:rFonts w:ascii="仿宋_GB2312" w:eastAsia="仿宋_GB2312" w:hAnsi="Verdana" w:cs="宋体" w:hint="eastAsia"/>
          <w:color w:val="000000"/>
          <w:kern w:val="0"/>
          <w:sz w:val="32"/>
          <w:szCs w:val="32"/>
        </w:rPr>
        <w:t>办公室（监察处）</w:t>
      </w:r>
      <w:r w:rsidRPr="00A0327E">
        <w:rPr>
          <w:rFonts w:ascii="仿宋_GB2312" w:eastAsia="仿宋_GB2312" w:hAnsi="Verdana" w:cs="宋体" w:hint="eastAsia"/>
          <w:color w:val="000000"/>
          <w:kern w:val="0"/>
          <w:sz w:val="32"/>
          <w:szCs w:val="32"/>
        </w:rPr>
        <w:t> </w:t>
      </w:r>
    </w:p>
    <w:p w:rsidR="00A0327E" w:rsidRPr="00A0327E" w:rsidRDefault="00A0327E" w:rsidP="00A0327E">
      <w:pPr>
        <w:widowControl/>
        <w:spacing w:line="560" w:lineRule="exact"/>
        <w:jc w:val="left"/>
        <w:rPr>
          <w:rFonts w:ascii="仿宋_GB2312" w:eastAsia="仿宋_GB2312" w:hAnsi="Verdana" w:cs="宋体" w:hint="eastAsia"/>
          <w:color w:val="000000"/>
          <w:kern w:val="0"/>
          <w:sz w:val="32"/>
          <w:szCs w:val="32"/>
        </w:rPr>
      </w:pPr>
      <w:r w:rsidRPr="00A0327E">
        <w:rPr>
          <w:rFonts w:ascii="仿宋_GB2312" w:eastAsia="仿宋_GB2312" w:hAnsi="Verdana" w:cs="宋体" w:hint="eastAsia"/>
          <w:color w:val="000000"/>
          <w:kern w:val="0"/>
          <w:sz w:val="32"/>
          <w:szCs w:val="32"/>
        </w:rPr>
        <w:t xml:space="preserve">2018年12月28日 </w:t>
      </w:r>
      <w:r w:rsidRPr="00A0327E">
        <w:rPr>
          <w:rFonts w:ascii="仿宋_GB2312" w:eastAsia="仿宋_GB2312" w:hAnsi="Verdana" w:cs="宋体" w:hint="eastAsia"/>
          <w:color w:val="000000"/>
          <w:kern w:val="0"/>
          <w:sz w:val="32"/>
          <w:szCs w:val="32"/>
        </w:rPr>
        <w:t>  </w:t>
      </w:r>
    </w:p>
    <w:p w:rsidR="00A0327E" w:rsidRPr="00A0327E" w:rsidRDefault="00A0327E" w:rsidP="00A0327E">
      <w:pPr>
        <w:spacing w:line="560" w:lineRule="exact"/>
        <w:jc w:val="left"/>
        <w:rPr>
          <w:rFonts w:ascii="仿宋_GB2312" w:eastAsia="仿宋_GB2312" w:hint="eastAsia"/>
          <w:sz w:val="32"/>
          <w:szCs w:val="32"/>
        </w:rPr>
      </w:pPr>
    </w:p>
    <w:sectPr w:rsidR="00A0327E" w:rsidRPr="00A032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B7"/>
    <w:rsid w:val="002F13B7"/>
    <w:rsid w:val="00A0327E"/>
    <w:rsid w:val="00D27A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327E"/>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A0327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032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327E"/>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A0327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032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992312">
      <w:bodyDiv w:val="1"/>
      <w:marLeft w:val="0"/>
      <w:marRight w:val="0"/>
      <w:marTop w:val="0"/>
      <w:marBottom w:val="0"/>
      <w:divBdr>
        <w:top w:val="none" w:sz="0" w:space="0" w:color="auto"/>
        <w:left w:val="none" w:sz="0" w:space="0" w:color="auto"/>
        <w:bottom w:val="none" w:sz="0" w:space="0" w:color="auto"/>
        <w:right w:val="none" w:sz="0" w:space="0" w:color="auto"/>
      </w:divBdr>
      <w:divsChild>
        <w:div w:id="428430325">
          <w:marLeft w:val="0"/>
          <w:marRight w:val="0"/>
          <w:marTop w:val="0"/>
          <w:marBottom w:val="0"/>
          <w:divBdr>
            <w:top w:val="none" w:sz="0" w:space="0" w:color="auto"/>
            <w:left w:val="none" w:sz="0" w:space="0" w:color="auto"/>
            <w:bottom w:val="none" w:sz="0" w:space="0" w:color="auto"/>
            <w:right w:val="none" w:sz="0" w:space="0" w:color="auto"/>
          </w:divBdr>
          <w:divsChild>
            <w:div w:id="149371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148</Words>
  <Characters>848</Characters>
  <Application>Microsoft Office Word</Application>
  <DocSecurity>0</DocSecurity>
  <Lines>7</Lines>
  <Paragraphs>1</Paragraphs>
  <ScaleCrop>false</ScaleCrop>
  <Company>china</Company>
  <LinksUpToDate>false</LinksUpToDate>
  <CharactersWithSpaces>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2019-06-22T14:04:00Z</dcterms:created>
  <dcterms:modified xsi:type="dcterms:W3CDTF">2019-06-22T14:05:00Z</dcterms:modified>
</cp:coreProperties>
</file>