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中国共产党第十八届中央委员会第六次全体会议公报</w:t>
      </w:r>
    </w:p>
    <w:p>
      <w:pPr>
        <w:jc w:val="center"/>
        <w:rPr>
          <w:rFonts w:hint="eastAsia"/>
          <w:sz w:val="28"/>
          <w:szCs w:val="28"/>
        </w:rPr>
      </w:pPr>
      <w:r>
        <w:rPr>
          <w:rFonts w:hint="eastAsia"/>
          <w:sz w:val="28"/>
          <w:szCs w:val="28"/>
        </w:rPr>
        <w:t>新华社北京10月27日电</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（2016年10月27日中国共产党第十八届中央委员会第六次全体会议通过）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中国共产党第十八届中央委员会第六次全体会议，于2016年10月24日至27日在北京举行。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出席这次全会的有，中央委员197人，候补中央委员151人。中央纪律检查委员会委员和有关方面负责同志列席会议。党的十八大代表中部分基层同志和专家学者也列席会议。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全会由中央政治局主持。中央委员会总书记习近平作了重要讲话。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pPr>
        <w:ind w:firstLine="560"/>
        <w:rPr>
          <w:rFonts w:hint="eastAsia"/>
          <w:sz w:val="28"/>
          <w:szCs w:val="28"/>
        </w:rPr>
      </w:pPr>
      <w:r>
        <w:rPr>
          <w:rFonts w:hint="eastAsia"/>
          <w:sz w:val="28"/>
          <w:szCs w:val="28"/>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ind w:firstLine="560"/>
        <w:rPr>
          <w:rFonts w:hint="eastAsia"/>
          <w:sz w:val="28"/>
          <w:szCs w:val="28"/>
        </w:rPr>
      </w:pPr>
      <w:r>
        <w:rPr>
          <w:rFonts w:hint="eastAsia"/>
          <w:sz w:val="28"/>
          <w:szCs w:val="2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firstLine="560"/>
        <w:rPr>
          <w:rFonts w:hint="eastAsia"/>
          <w:sz w:val="28"/>
          <w:szCs w:val="28"/>
        </w:rPr>
      </w:pPr>
      <w:r>
        <w:rPr>
          <w:rFonts w:hint="eastAsia"/>
          <w:sz w:val="28"/>
          <w:szCs w:val="2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firstLine="560"/>
        <w:rPr>
          <w:rFonts w:hint="eastAsia"/>
          <w:sz w:val="28"/>
          <w:szCs w:val="28"/>
        </w:rPr>
      </w:pPr>
      <w:r>
        <w:rPr>
          <w:rFonts w:hint="eastAsia"/>
          <w:sz w:val="28"/>
          <w:szCs w:val="2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ind w:firstLine="560"/>
        <w:rPr>
          <w:rFonts w:hint="eastAsia"/>
          <w:sz w:val="28"/>
          <w:szCs w:val="28"/>
        </w:rPr>
      </w:pPr>
      <w:r>
        <w:rPr>
          <w:rFonts w:hint="eastAsia"/>
          <w:sz w:val="28"/>
          <w:szCs w:val="28"/>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ind w:firstLine="560"/>
        <w:rPr>
          <w:rFonts w:hint="eastAsia"/>
          <w:sz w:val="28"/>
          <w:szCs w:val="28"/>
        </w:rPr>
      </w:pPr>
      <w:r>
        <w:rPr>
          <w:rFonts w:hint="eastAsia"/>
          <w:sz w:val="28"/>
          <w:szCs w:val="2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pPr>
        <w:ind w:firstLine="560"/>
        <w:rPr>
          <w:rFonts w:hint="eastAsia"/>
          <w:sz w:val="28"/>
          <w:szCs w:val="28"/>
        </w:rPr>
      </w:pPr>
      <w:r>
        <w:rPr>
          <w:rFonts w:hint="eastAsia"/>
          <w:sz w:val="28"/>
          <w:szCs w:val="2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pPr>
        <w:ind w:firstLine="560"/>
        <w:rPr>
          <w:rFonts w:hint="eastAsia"/>
          <w:sz w:val="28"/>
          <w:szCs w:val="28"/>
        </w:rPr>
      </w:pPr>
      <w:r>
        <w:rPr>
          <w:rFonts w:hint="eastAsia"/>
          <w:sz w:val="28"/>
          <w:szCs w:val="2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ind w:firstLine="560"/>
        <w:rPr>
          <w:rFonts w:hint="eastAsia"/>
          <w:sz w:val="28"/>
          <w:szCs w:val="28"/>
        </w:rPr>
      </w:pPr>
      <w:r>
        <w:rPr>
          <w:rFonts w:hint="eastAsia"/>
          <w:sz w:val="28"/>
          <w:szCs w:val="2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pPr>
        <w:ind w:firstLine="560"/>
        <w:rPr>
          <w:rFonts w:hint="eastAsia"/>
          <w:sz w:val="28"/>
          <w:szCs w:val="28"/>
        </w:rPr>
      </w:pPr>
      <w:r>
        <w:rPr>
          <w:rFonts w:hint="eastAsia"/>
          <w:sz w:val="28"/>
          <w:szCs w:val="2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pPr>
        <w:ind w:firstLine="560"/>
        <w:rPr>
          <w:rFonts w:hint="eastAsia"/>
          <w:sz w:val="28"/>
          <w:szCs w:val="28"/>
        </w:rPr>
      </w:pPr>
      <w:r>
        <w:rPr>
          <w:rFonts w:hint="eastAsia"/>
          <w:sz w:val="28"/>
          <w:szCs w:val="2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pPr>
        <w:ind w:firstLine="560"/>
        <w:rPr>
          <w:rFonts w:hint="eastAsia"/>
          <w:sz w:val="28"/>
          <w:szCs w:val="28"/>
        </w:rPr>
      </w:pPr>
      <w:r>
        <w:rPr>
          <w:rFonts w:hint="eastAsia"/>
          <w:sz w:val="28"/>
          <w:szCs w:val="2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pPr>
        <w:ind w:firstLine="560"/>
        <w:rPr>
          <w:rFonts w:hint="eastAsia"/>
          <w:sz w:val="28"/>
          <w:szCs w:val="28"/>
        </w:rPr>
      </w:pPr>
      <w:r>
        <w:rPr>
          <w:rFonts w:hint="eastAsia"/>
          <w:sz w:val="28"/>
          <w:szCs w:val="2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pPr>
        <w:ind w:firstLine="560"/>
        <w:rPr>
          <w:rFonts w:hint="eastAsia"/>
          <w:sz w:val="28"/>
          <w:szCs w:val="28"/>
        </w:rPr>
      </w:pPr>
      <w:r>
        <w:rPr>
          <w:rFonts w:hint="eastAsia"/>
          <w:sz w:val="28"/>
          <w:szCs w:val="2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pPr>
        <w:ind w:firstLine="560"/>
        <w:rPr>
          <w:rFonts w:hint="eastAsia"/>
          <w:sz w:val="28"/>
          <w:szCs w:val="28"/>
        </w:rPr>
      </w:pPr>
      <w:r>
        <w:rPr>
          <w:rFonts w:hint="eastAsia"/>
          <w:sz w:val="28"/>
          <w:szCs w:val="2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pPr>
        <w:ind w:firstLine="560"/>
        <w:rPr>
          <w:rFonts w:hint="eastAsia"/>
          <w:sz w:val="28"/>
          <w:szCs w:val="28"/>
        </w:rPr>
      </w:pPr>
      <w:r>
        <w:rPr>
          <w:rFonts w:hint="eastAsia"/>
          <w:sz w:val="28"/>
          <w:szCs w:val="28"/>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pPr>
        <w:ind w:firstLine="560"/>
        <w:rPr>
          <w:rFonts w:hint="eastAsia"/>
          <w:sz w:val="28"/>
          <w:szCs w:val="28"/>
        </w:rPr>
      </w:pPr>
      <w:r>
        <w:rPr>
          <w:rFonts w:hint="eastAsia"/>
          <w:sz w:val="28"/>
          <w:szCs w:val="28"/>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pPr>
        <w:ind w:firstLine="560"/>
        <w:rPr>
          <w:rFonts w:hint="eastAsia"/>
          <w:sz w:val="28"/>
          <w:szCs w:val="28"/>
        </w:rPr>
      </w:pPr>
      <w:r>
        <w:rPr>
          <w:rFonts w:hint="eastAsia"/>
          <w:sz w:val="28"/>
          <w:szCs w:val="28"/>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pPr>
        <w:ind w:firstLine="560"/>
        <w:rPr>
          <w:rFonts w:hint="eastAsia"/>
          <w:sz w:val="28"/>
          <w:szCs w:val="28"/>
        </w:rPr>
      </w:pPr>
      <w:r>
        <w:rPr>
          <w:rFonts w:hint="eastAsia"/>
          <w:sz w:val="28"/>
          <w:szCs w:val="28"/>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pPr>
        <w:ind w:firstLine="560"/>
        <w:rPr>
          <w:rFonts w:hint="eastAsia"/>
          <w:sz w:val="28"/>
          <w:szCs w:val="28"/>
        </w:rPr>
      </w:pPr>
      <w:r>
        <w:rPr>
          <w:rFonts w:hint="eastAsia"/>
          <w:sz w:val="28"/>
          <w:szCs w:val="2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pPr>
        <w:ind w:firstLine="560"/>
        <w:rPr>
          <w:rFonts w:hint="eastAsia"/>
          <w:sz w:val="28"/>
          <w:szCs w:val="28"/>
        </w:rPr>
      </w:pPr>
      <w:r>
        <w:rPr>
          <w:rFonts w:hint="eastAsia"/>
          <w:sz w:val="28"/>
          <w:szCs w:val="2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pPr>
        <w:ind w:firstLine="560"/>
        <w:rPr>
          <w:rFonts w:hint="eastAsia"/>
          <w:sz w:val="28"/>
          <w:szCs w:val="28"/>
        </w:rPr>
      </w:pPr>
      <w:r>
        <w:rPr>
          <w:rFonts w:hint="eastAsia"/>
          <w:sz w:val="28"/>
          <w:szCs w:val="28"/>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pPr>
        <w:ind w:firstLine="560"/>
        <w:rPr>
          <w:rFonts w:hint="eastAsia"/>
          <w:sz w:val="28"/>
          <w:szCs w:val="28"/>
        </w:rPr>
      </w:pPr>
      <w:r>
        <w:rPr>
          <w:rFonts w:hint="eastAsia"/>
          <w:sz w:val="28"/>
          <w:szCs w:val="28"/>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pPr>
        <w:ind w:firstLine="560"/>
        <w:rPr>
          <w:rFonts w:hint="eastAsia"/>
          <w:sz w:val="28"/>
          <w:szCs w:val="28"/>
        </w:rPr>
      </w:pPr>
      <w:r>
        <w:rPr>
          <w:rFonts w:hint="eastAsia"/>
          <w:sz w:val="28"/>
          <w:szCs w:val="2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pPr>
        <w:ind w:firstLine="560"/>
        <w:rPr>
          <w:rFonts w:hint="eastAsia"/>
          <w:sz w:val="28"/>
          <w:szCs w:val="28"/>
        </w:rPr>
      </w:pPr>
      <w:r>
        <w:rPr>
          <w:rFonts w:hint="eastAsia"/>
          <w:sz w:val="28"/>
          <w:szCs w:val="28"/>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pPr>
        <w:ind w:firstLine="560"/>
        <w:rPr>
          <w:rFonts w:hint="eastAsia"/>
          <w:sz w:val="28"/>
          <w:szCs w:val="28"/>
        </w:rPr>
      </w:pPr>
      <w:r>
        <w:rPr>
          <w:rFonts w:hint="eastAsia"/>
          <w:sz w:val="28"/>
          <w:szCs w:val="28"/>
        </w:rPr>
        <w:t>全会按照党章规定，决定递补中央委员会候补委员赵宪庚、咸辉为中央委员会委员。</w:t>
      </w:r>
    </w:p>
    <w:p>
      <w:pPr>
        <w:ind w:firstLine="560"/>
        <w:rPr>
          <w:rFonts w:hint="eastAsia"/>
          <w:sz w:val="28"/>
          <w:szCs w:val="28"/>
        </w:rPr>
      </w:pPr>
      <w:r>
        <w:rPr>
          <w:rFonts w:hint="eastAsia"/>
          <w:sz w:val="28"/>
          <w:szCs w:val="28"/>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pPr>
        <w:ind w:firstLine="560"/>
        <w:rPr>
          <w:rFonts w:hint="eastAsia"/>
          <w:sz w:val="28"/>
          <w:szCs w:val="28"/>
        </w:rPr>
      </w:pPr>
      <w:r>
        <w:rPr>
          <w:rFonts w:hint="eastAsia"/>
          <w:sz w:val="28"/>
          <w:szCs w:val="28"/>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D5E1C"/>
    <w:rsid w:val="4E4D5E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2016-10-31T07:53:00Z</dcterms:created>
  <dc:creator>Administrator</dc:creator>
  <cp:lastModifiedBy>Administrator</cp:lastModifiedBy>
  <dcterms:modified xsi:type="dcterms:W3CDTF">2016-10-31T07:58:54Z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