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64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kern w:val="0"/>
          <w:sz w:val="44"/>
          <w:szCs w:val="44"/>
        </w:rPr>
      </w:pPr>
    </w:p>
    <w:p>
      <w:pPr>
        <w:keepNext w:val="0"/>
        <w:keepLines w:val="0"/>
        <w:pageBreakBefore w:val="0"/>
        <w:widowControl/>
        <w:kinsoku/>
        <w:wordWrap/>
        <w:overflowPunct/>
        <w:topLinePunct w:val="0"/>
        <w:autoSpaceDE/>
        <w:autoSpaceDN/>
        <w:bidi w:val="0"/>
        <w:adjustRightInd/>
        <w:snapToGrid/>
        <w:spacing w:line="64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kern w:val="0"/>
          <w:sz w:val="44"/>
          <w:szCs w:val="44"/>
        </w:rPr>
      </w:pPr>
      <w:r>
        <w:rPr>
          <w:rFonts w:hint="eastAsia" w:ascii="方正小标宋简体" w:hAnsi="方正小标宋简体" w:eastAsia="方正小标宋简体" w:cs="方正小标宋简体"/>
          <w:b/>
          <w:kern w:val="0"/>
          <w:sz w:val="44"/>
          <w:szCs w:val="44"/>
        </w:rPr>
        <w:t>强化监督执纪问责  深化党风廉政建设</w:t>
      </w:r>
    </w:p>
    <w:p>
      <w:pPr>
        <w:keepNext w:val="0"/>
        <w:keepLines w:val="0"/>
        <w:pageBreakBefore w:val="0"/>
        <w:widowControl/>
        <w:kinsoku/>
        <w:wordWrap/>
        <w:overflowPunct/>
        <w:topLinePunct w:val="0"/>
        <w:autoSpaceDE/>
        <w:autoSpaceDN/>
        <w:bidi w:val="0"/>
        <w:adjustRightInd/>
        <w:snapToGrid/>
        <w:spacing w:line="64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kern w:val="0"/>
          <w:sz w:val="44"/>
          <w:szCs w:val="44"/>
        </w:rPr>
      </w:pPr>
      <w:r>
        <w:rPr>
          <w:rFonts w:hint="eastAsia" w:ascii="方正小标宋简体" w:hAnsi="方正小标宋简体" w:eastAsia="方正小标宋简体" w:cs="方正小标宋简体"/>
          <w:b/>
          <w:kern w:val="0"/>
          <w:sz w:val="44"/>
          <w:szCs w:val="44"/>
        </w:rPr>
        <w:t>为推进学校科学健康发展提供坚强纪律保证</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jc w:val="center"/>
        <w:textAlignment w:val="auto"/>
        <w:outlineLvl w:val="9"/>
        <w:rPr>
          <w:rFonts w:ascii="仿宋_GB2312" w:hAnsi="宋体" w:eastAsia="仿宋_GB2312" w:cs="宋体"/>
          <w:color w:val="000000"/>
          <w:kern w:val="0"/>
          <w:sz w:val="32"/>
          <w:szCs w:val="32"/>
        </w:rPr>
      </w:pPr>
      <w:r>
        <w:rPr>
          <w:rFonts w:hint="eastAsia" w:ascii="仿宋_GB2312" w:eastAsia="仿宋_GB2312"/>
          <w:color w:val="000000"/>
          <w:kern w:val="0"/>
          <w:sz w:val="32"/>
          <w:szCs w:val="32"/>
        </w:rPr>
        <w:t>——</w:t>
      </w:r>
      <w:r>
        <w:rPr>
          <w:rFonts w:hint="eastAsia" w:ascii="仿宋_GB2312" w:hAnsi="宋体" w:eastAsia="仿宋_GB2312" w:cs="宋体"/>
          <w:color w:val="000000"/>
          <w:kern w:val="0"/>
          <w:sz w:val="32"/>
          <w:szCs w:val="32"/>
        </w:rPr>
        <w:t>中共郑州铁路职业技术学院纪律检查委员会</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160" w:firstLineChars="50"/>
        <w:textAlignment w:val="auto"/>
        <w:outlineLvl w:val="9"/>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向中共郑州铁路职业技术学院第二次代表大会的工作报告</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jc w:val="center"/>
        <w:textAlignment w:val="auto"/>
        <w:outlineLvl w:val="9"/>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谢  乾</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jc w:val="center"/>
        <w:textAlignment w:val="auto"/>
        <w:outlineLvl w:val="9"/>
        <w:rPr>
          <w:rFonts w:ascii="仿宋_GB2312" w:hAnsi="宋体" w:eastAsia="仿宋_GB2312" w:cs="宋体"/>
          <w:kern w:val="0"/>
          <w:sz w:val="32"/>
          <w:szCs w:val="32"/>
        </w:rPr>
      </w:pPr>
      <w:r>
        <w:rPr>
          <w:rFonts w:hint="eastAsia" w:ascii="仿宋_GB2312" w:hAnsi="宋体" w:eastAsia="仿宋_GB2312" w:cs="宋体"/>
          <w:kern w:val="0"/>
          <w:sz w:val="32"/>
          <w:szCs w:val="32"/>
        </w:rPr>
        <w:t>（</w:t>
      </w:r>
      <w:r>
        <w:rPr>
          <w:rFonts w:hint="eastAsia" w:ascii="仿宋_GB2312" w:eastAsia="仿宋_GB2312"/>
          <w:kern w:val="0"/>
          <w:sz w:val="32"/>
          <w:szCs w:val="32"/>
        </w:rPr>
        <w:t>2016</w:t>
      </w:r>
      <w:r>
        <w:rPr>
          <w:rFonts w:hint="eastAsia" w:ascii="仿宋_GB2312" w:hAnsi="宋体" w:eastAsia="仿宋_GB2312" w:cs="宋体"/>
          <w:kern w:val="0"/>
          <w:sz w:val="32"/>
          <w:szCs w:val="32"/>
        </w:rPr>
        <w:t>年</w:t>
      </w:r>
      <w:r>
        <w:rPr>
          <w:rFonts w:hint="eastAsia" w:ascii="仿宋_GB2312" w:eastAsia="仿宋_GB2312"/>
          <w:kern w:val="0"/>
          <w:sz w:val="32"/>
          <w:szCs w:val="32"/>
        </w:rPr>
        <w:t>10</w:t>
      </w:r>
      <w:r>
        <w:rPr>
          <w:rFonts w:hint="eastAsia" w:ascii="仿宋_GB2312" w:hAnsi="宋体" w:eastAsia="仿宋_GB2312" w:cs="宋体"/>
          <w:kern w:val="0"/>
          <w:sz w:val="32"/>
          <w:szCs w:val="32"/>
        </w:rPr>
        <w:t>月</w:t>
      </w:r>
      <w:r>
        <w:rPr>
          <w:rFonts w:hint="eastAsia" w:ascii="仿宋_GB2312" w:eastAsia="仿宋_GB2312"/>
          <w:kern w:val="0"/>
          <w:sz w:val="32"/>
          <w:szCs w:val="32"/>
        </w:rPr>
        <w:t>15</w:t>
      </w:r>
      <w:r>
        <w:rPr>
          <w:rFonts w:hint="eastAsia" w:ascii="仿宋_GB2312" w:hAnsi="宋体" w:eastAsia="仿宋_GB2312" w:cs="宋体"/>
          <w:kern w:val="0"/>
          <w:sz w:val="32"/>
          <w:szCs w:val="32"/>
        </w:rPr>
        <w:t>日）</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jc w:val="left"/>
        <w:textAlignment w:val="auto"/>
        <w:outlineLvl w:val="9"/>
        <w:rPr>
          <w:rFonts w:ascii="仿宋_GB2312" w:hAnsi="宋体" w:eastAsia="仿宋_GB2312" w:cs="宋体"/>
          <w:color w:val="000000"/>
          <w:kern w:val="0"/>
          <w:sz w:val="32"/>
          <w:szCs w:val="32"/>
        </w:rPr>
      </w:pP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jc w:val="left"/>
        <w:textAlignment w:val="auto"/>
        <w:outlineLvl w:val="9"/>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各位代表、同志们：</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right="0" w:rightChars="0"/>
        <w:jc w:val="left"/>
        <w:textAlignment w:val="auto"/>
        <w:outlineLvl w:val="9"/>
        <w:rPr>
          <w:rFonts w:ascii="仿宋_GB2312" w:hAnsi="宋体" w:eastAsia="仿宋_GB2312" w:cs="Arial"/>
          <w:color w:val="333333"/>
          <w:spacing w:val="8"/>
          <w:kern w:val="0"/>
          <w:sz w:val="32"/>
          <w:szCs w:val="32"/>
        </w:rPr>
      </w:pPr>
      <w:r>
        <w:rPr>
          <w:rFonts w:hint="eastAsia" w:ascii="仿宋_GB2312" w:hAnsi="宋体" w:eastAsia="仿宋_GB2312" w:cs="Arial"/>
          <w:color w:val="333333"/>
          <w:spacing w:val="8"/>
          <w:kern w:val="0"/>
          <w:sz w:val="32"/>
          <w:szCs w:val="32"/>
          <w:lang w:val="en-US" w:eastAsia="zh-CN"/>
        </w:rPr>
        <w:t xml:space="preserve">    </w:t>
      </w:r>
      <w:r>
        <w:rPr>
          <w:rFonts w:hint="eastAsia" w:ascii="仿宋_GB2312" w:hAnsi="宋体" w:eastAsia="仿宋_GB2312" w:cs="Arial"/>
          <w:color w:val="333333"/>
          <w:spacing w:val="8"/>
          <w:kern w:val="0"/>
          <w:sz w:val="32"/>
          <w:szCs w:val="32"/>
        </w:rPr>
        <w:t>现在，我受中共郑州铁路职业技术学院纪律检查委员会的委托，向大会报告工作，请予审议。</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right="0" w:rightChars="0"/>
        <w:jc w:val="left"/>
        <w:textAlignment w:val="auto"/>
        <w:outlineLvl w:val="9"/>
        <w:rPr>
          <w:rFonts w:hint="eastAsia" w:ascii="黑体" w:hAnsi="黑体" w:eastAsia="黑体" w:cs="黑体"/>
          <w:spacing w:val="8"/>
          <w:kern w:val="0"/>
          <w:sz w:val="32"/>
          <w:szCs w:val="32"/>
        </w:rPr>
      </w:pPr>
      <w:r>
        <w:rPr>
          <w:rFonts w:hint="eastAsia" w:ascii="黑体" w:hAnsi="黑体" w:eastAsia="黑体" w:cs="黑体"/>
          <w:b/>
          <w:bCs/>
          <w:spacing w:val="8"/>
          <w:kern w:val="0"/>
          <w:sz w:val="32"/>
          <w:szCs w:val="32"/>
          <w:lang w:val="en-US" w:eastAsia="zh-CN"/>
        </w:rPr>
        <w:t xml:space="preserve">    </w:t>
      </w:r>
      <w:r>
        <w:rPr>
          <w:rFonts w:hint="eastAsia" w:ascii="黑体" w:hAnsi="黑体" w:eastAsia="黑体" w:cs="黑体"/>
          <w:b/>
          <w:bCs/>
          <w:spacing w:val="8"/>
          <w:kern w:val="0"/>
          <w:sz w:val="32"/>
          <w:szCs w:val="32"/>
        </w:rPr>
        <w:t>一、第一次党代会以来主要工作回顾</w:t>
      </w:r>
    </w:p>
    <w:p>
      <w:pPr>
        <w:keepNext w:val="0"/>
        <w:keepLines w:val="0"/>
        <w:pageBreakBefore w:val="0"/>
        <w:kinsoku/>
        <w:wordWrap/>
        <w:overflowPunct/>
        <w:topLinePunct w:val="0"/>
        <w:autoSpaceDE/>
        <w:autoSpaceDN/>
        <w:bidi w:val="0"/>
        <w:adjustRightInd/>
        <w:snapToGrid/>
        <w:spacing w:line="600" w:lineRule="exact"/>
        <w:ind w:right="0" w:rightChars="0"/>
        <w:jc w:val="left"/>
        <w:textAlignment w:val="auto"/>
        <w:outlineLvl w:val="9"/>
        <w:rPr>
          <w:rFonts w:ascii="仿宋_GB2312" w:hAnsi="宋体" w:eastAsia="仿宋_GB2312" w:cs="宋体"/>
          <w:bCs/>
          <w:color w:val="2D2D2D"/>
          <w:kern w:val="0"/>
          <w:sz w:val="32"/>
          <w:szCs w:val="32"/>
        </w:rPr>
      </w:pPr>
      <w:r>
        <w:rPr>
          <w:rFonts w:hint="eastAsia" w:ascii="仿宋_GB2312" w:hAnsi="宋体" w:eastAsia="仿宋_GB2312" w:cs="Arial"/>
          <w:color w:val="333333"/>
          <w:spacing w:val="8"/>
          <w:kern w:val="0"/>
          <w:sz w:val="32"/>
          <w:szCs w:val="32"/>
          <w:lang w:val="en-US" w:eastAsia="zh-CN"/>
        </w:rPr>
        <w:t xml:space="preserve">    </w:t>
      </w:r>
      <w:r>
        <w:rPr>
          <w:rFonts w:hint="eastAsia" w:ascii="仿宋_GB2312" w:hAnsi="宋体" w:eastAsia="仿宋_GB2312" w:cs="Arial"/>
          <w:color w:val="333333"/>
          <w:spacing w:val="8"/>
          <w:kern w:val="0"/>
          <w:sz w:val="32"/>
          <w:szCs w:val="32"/>
        </w:rPr>
        <w:t>自学校第一次党代会以来，校纪委在校党委和上级纪委的正确领导下，</w:t>
      </w:r>
      <w:r>
        <w:rPr>
          <w:rFonts w:hint="eastAsia" w:ascii="仿宋_GB2312" w:hAnsi="宋体" w:eastAsia="仿宋_GB2312" w:cs="宋体"/>
          <w:bCs/>
          <w:color w:val="2D2D2D"/>
          <w:kern w:val="0"/>
          <w:sz w:val="32"/>
          <w:szCs w:val="32"/>
        </w:rPr>
        <w:t>按照中央纪委、省纪委和全省教育系统党风廉政建设工作部署和要求，</w:t>
      </w:r>
      <w:r>
        <w:rPr>
          <w:rFonts w:hint="eastAsia" w:ascii="仿宋_GB2312" w:hAnsi="宋体" w:eastAsia="仿宋_GB2312" w:cs="Arial"/>
          <w:color w:val="333333"/>
          <w:spacing w:val="8"/>
          <w:kern w:val="0"/>
          <w:sz w:val="32"/>
          <w:szCs w:val="32"/>
        </w:rPr>
        <w:t>坚持标本兼治、综合治理、惩防并举、注重预防的方针，</w:t>
      </w:r>
      <w:r>
        <w:rPr>
          <w:rFonts w:hint="eastAsia" w:ascii="仿宋_GB2312" w:hAnsi="宋体" w:eastAsia="仿宋_GB2312" w:cs="宋体"/>
          <w:bCs/>
          <w:color w:val="2D2D2D"/>
          <w:kern w:val="0"/>
          <w:sz w:val="32"/>
          <w:szCs w:val="32"/>
        </w:rPr>
        <w:t>围绕学校中心工作，认真履行党风廉政建设监督责任，强化监督执纪问责，把纪律挺在前面，不断健全和完善惩治和预防腐败体系，扎实开展党风廉政建设和反腐败各项工作，</w:t>
      </w:r>
      <w:r>
        <w:rPr>
          <w:rFonts w:hint="eastAsia" w:ascii="仿宋_GB2312" w:hAnsi="仿宋_GB2312" w:eastAsia="仿宋_GB2312" w:cs="仿宋_GB2312"/>
          <w:sz w:val="32"/>
          <w:szCs w:val="32"/>
        </w:rPr>
        <w:t>努力营造风清气正的校园政治生态，</w:t>
      </w:r>
      <w:r>
        <w:rPr>
          <w:rFonts w:hint="eastAsia" w:ascii="仿宋_GB2312" w:hAnsi="宋体" w:eastAsia="仿宋_GB2312" w:cs="宋体"/>
          <w:bCs/>
          <w:color w:val="2D2D2D"/>
          <w:kern w:val="0"/>
          <w:sz w:val="32"/>
          <w:szCs w:val="32"/>
        </w:rPr>
        <w:t>为推动学校科学健康发展提供了有力保障。</w:t>
      </w:r>
    </w:p>
    <w:p>
      <w:pPr>
        <w:keepNext w:val="0"/>
        <w:keepLines w:val="0"/>
        <w:pageBreakBefore w:val="0"/>
        <w:widowControl/>
        <w:shd w:val="clear" w:color="auto" w:fill="FFFFFF"/>
        <w:kinsoku/>
        <w:wordWrap/>
        <w:overflowPunct/>
        <w:topLinePunct w:val="0"/>
        <w:autoSpaceDE/>
        <w:autoSpaceDN/>
        <w:bidi w:val="0"/>
        <w:adjustRightInd/>
        <w:spacing w:line="600" w:lineRule="exact"/>
        <w:ind w:right="0" w:rightChars="0" w:firstLine="581" w:firstLineChars="181"/>
        <w:jc w:val="left"/>
        <w:outlineLvl w:val="9"/>
        <w:rPr>
          <w:rFonts w:ascii="仿宋_GB2312" w:hAnsi="宋体" w:eastAsia="仿宋_GB2312" w:cs="宋体"/>
          <w:b/>
          <w:kern w:val="0"/>
          <w:sz w:val="32"/>
          <w:szCs w:val="32"/>
        </w:rPr>
      </w:pPr>
      <w:r>
        <w:rPr>
          <w:rFonts w:hint="eastAsia" w:ascii="仿宋_GB2312" w:hAnsi="宋体" w:eastAsia="仿宋_GB2312" w:cs="宋体"/>
          <w:b/>
          <w:kern w:val="0"/>
          <w:sz w:val="32"/>
          <w:szCs w:val="32"/>
        </w:rPr>
        <w:t>（一）狠抓责任落实，</w:t>
      </w:r>
      <w:r>
        <w:rPr>
          <w:rFonts w:hint="eastAsia" w:ascii="仿宋_GB2312" w:hAnsi="宋体" w:eastAsia="仿宋_GB2312" w:cs="宋体"/>
          <w:b/>
          <w:bCs/>
          <w:kern w:val="0"/>
          <w:sz w:val="32"/>
          <w:szCs w:val="32"/>
        </w:rPr>
        <w:t>党风廉政建设责任体系更加完善</w:t>
      </w:r>
    </w:p>
    <w:p>
      <w:pPr>
        <w:keepNext w:val="0"/>
        <w:keepLines w:val="0"/>
        <w:pageBreakBefore w:val="0"/>
        <w:widowControl/>
        <w:shd w:val="clear" w:color="auto" w:fill="FFFFFF"/>
        <w:kinsoku/>
        <w:wordWrap/>
        <w:overflowPunct/>
        <w:topLinePunct w:val="0"/>
        <w:autoSpaceDE/>
        <w:autoSpaceDN/>
        <w:bidi w:val="0"/>
        <w:adjustRightInd/>
        <w:spacing w:line="600" w:lineRule="exact"/>
        <w:ind w:right="0" w:rightChars="0" w:firstLine="736" w:firstLineChars="230"/>
        <w:jc w:val="left"/>
        <w:outlineLvl w:val="9"/>
        <w:rPr>
          <w:rFonts w:ascii="仿宋_GB2312" w:hAnsi="宋体" w:eastAsia="仿宋_GB2312" w:cs="楷体_GB2312"/>
          <w:sz w:val="32"/>
          <w:szCs w:val="32"/>
        </w:rPr>
      </w:pPr>
      <w:r>
        <w:rPr>
          <w:rFonts w:hint="eastAsia" w:ascii="仿宋_GB2312" w:hAnsi="宋体" w:eastAsia="仿宋_GB2312" w:cs="宋体"/>
          <w:kern w:val="0"/>
          <w:sz w:val="32"/>
          <w:szCs w:val="32"/>
        </w:rPr>
        <w:t>一是健全机制。</w:t>
      </w:r>
      <w:r>
        <w:rPr>
          <w:rFonts w:hint="eastAsia" w:ascii="仿宋_GB2312" w:hAnsi="宋体" w:eastAsia="仿宋_GB2312" w:cs="宋体"/>
          <w:color w:val="000000"/>
          <w:kern w:val="0"/>
          <w:sz w:val="32"/>
          <w:szCs w:val="32"/>
        </w:rPr>
        <w:t>坚持以落实党风廉政建设责任制为龙头，健全完善了党委统一领导、党政齐抓共管、纪委组织协调、部门各负其责、依靠师生员工支持和参与的领导体制和工作机制。</w:t>
      </w:r>
      <w:r>
        <w:rPr>
          <w:rFonts w:hint="eastAsia" w:ascii="仿宋_GB2312" w:hAnsi="宋体" w:eastAsia="仿宋_GB2312" w:cs="宋体"/>
          <w:kern w:val="0"/>
          <w:sz w:val="32"/>
          <w:szCs w:val="32"/>
        </w:rPr>
        <w:t>校纪委</w:t>
      </w:r>
      <w:r>
        <w:rPr>
          <w:rFonts w:hint="eastAsia" w:ascii="仿宋_GB2312" w:hAnsi="宋体" w:eastAsia="仿宋_GB2312" w:cs="宋体"/>
          <w:color w:val="000000"/>
          <w:kern w:val="0"/>
          <w:sz w:val="32"/>
          <w:szCs w:val="32"/>
        </w:rPr>
        <w:t>积极发挥组织协调职能，</w:t>
      </w:r>
      <w:r>
        <w:rPr>
          <w:rFonts w:hint="eastAsia" w:ascii="仿宋_GB2312" w:hAnsi="宋体" w:eastAsia="仿宋_GB2312" w:cs="宋体"/>
          <w:kern w:val="0"/>
          <w:sz w:val="32"/>
          <w:szCs w:val="32"/>
        </w:rPr>
        <w:t>认真协助校党委抓好党风廉政建设，</w:t>
      </w:r>
      <w:r>
        <w:rPr>
          <w:rFonts w:hint="eastAsia" w:ascii="仿宋_GB2312" w:hAnsi="宋体" w:eastAsia="仿宋_GB2312" w:cs="楷体_GB2312"/>
          <w:sz w:val="32"/>
          <w:szCs w:val="32"/>
        </w:rPr>
        <w:t>对学校党风廉政建设实际情况进行经常性的调查研究，</w:t>
      </w:r>
      <w:r>
        <w:rPr>
          <w:rFonts w:hint="eastAsia" w:ascii="仿宋_GB2312" w:hAnsi="宋体" w:eastAsia="仿宋_GB2312" w:cs="宋体"/>
          <w:kern w:val="0"/>
          <w:sz w:val="32"/>
          <w:szCs w:val="32"/>
        </w:rPr>
        <w:t>及时就加强惩防体系建设、干部作风建设、师德师风建设、重点领域监督管理等方面工作向校党委提出建议，并定期报告纪检监察工作进展情况。每年对</w:t>
      </w:r>
      <w:r>
        <w:rPr>
          <w:rFonts w:hint="eastAsia" w:ascii="仿宋_GB2312" w:hAnsi="宋体" w:eastAsia="仿宋_GB2312" w:cs="楷体_GB2312"/>
          <w:sz w:val="32"/>
          <w:szCs w:val="32"/>
        </w:rPr>
        <w:t>学校</w:t>
      </w:r>
      <w:r>
        <w:rPr>
          <w:rFonts w:hint="eastAsia" w:ascii="仿宋_GB2312" w:hAnsi="宋体" w:eastAsia="仿宋_GB2312" w:cs="Arial"/>
          <w:kern w:val="0"/>
          <w:sz w:val="32"/>
          <w:szCs w:val="32"/>
        </w:rPr>
        <w:t>作风建设暨反腐倡廉建设工作情况进行归纳梳理，总结成效，查找不足，为来年工作提供参考。</w:t>
      </w:r>
    </w:p>
    <w:p>
      <w:pPr>
        <w:keepNext w:val="0"/>
        <w:keepLines w:val="0"/>
        <w:pageBreakBefore w:val="0"/>
        <w:kinsoku/>
        <w:wordWrap/>
        <w:overflowPunct/>
        <w:topLinePunct w:val="0"/>
        <w:autoSpaceDE/>
        <w:autoSpaceDN/>
        <w:bidi w:val="0"/>
        <w:adjustRightInd/>
        <w:snapToGrid w:val="0"/>
        <w:spacing w:line="600" w:lineRule="exact"/>
        <w:ind w:right="0" w:rightChars="0" w:firstLine="640" w:firstLineChars="200"/>
        <w:jc w:val="left"/>
        <w:outlineLvl w:val="9"/>
        <w:rPr>
          <w:rFonts w:ascii="仿宋_GB2312" w:hAnsi="宋体" w:eastAsia="仿宋_GB2312" w:cs="宋体"/>
          <w:kern w:val="0"/>
          <w:sz w:val="32"/>
          <w:szCs w:val="32"/>
        </w:rPr>
      </w:pPr>
      <w:r>
        <w:rPr>
          <w:rFonts w:hint="eastAsia" w:ascii="仿宋_GB2312" w:hAnsi="宋体" w:eastAsia="仿宋_GB2312" w:cs="楷体_GB2312"/>
          <w:sz w:val="32"/>
          <w:szCs w:val="32"/>
        </w:rPr>
        <w:t>二是明确责任。每年</w:t>
      </w:r>
      <w:r>
        <w:rPr>
          <w:rFonts w:hint="eastAsia" w:ascii="仿宋_GB2312" w:hAnsi="宋体" w:eastAsia="仿宋_GB2312" w:cs="宋体"/>
          <w:kern w:val="0"/>
          <w:sz w:val="32"/>
          <w:szCs w:val="32"/>
        </w:rPr>
        <w:t>召开全</w:t>
      </w:r>
      <w:r>
        <w:rPr>
          <w:rFonts w:hint="eastAsia" w:ascii="仿宋_GB2312" w:hAnsi="宋体" w:eastAsia="仿宋_GB2312" w:cs="仿宋_GB2312"/>
          <w:sz w:val="32"/>
          <w:szCs w:val="32"/>
        </w:rPr>
        <w:t>校党风廉政建设工作会议，总结、部署学校党风廉政建设工作。</w:t>
      </w:r>
      <w:r>
        <w:rPr>
          <w:rFonts w:hint="eastAsia" w:ascii="仿宋_GB2312" w:hAnsi="宋体" w:eastAsia="仿宋_GB2312" w:cs="楷体_GB2312"/>
          <w:sz w:val="32"/>
          <w:szCs w:val="32"/>
        </w:rPr>
        <w:t>制定印发年度</w:t>
      </w:r>
      <w:r>
        <w:rPr>
          <w:rFonts w:hint="eastAsia" w:ascii="仿宋_GB2312" w:hAnsi="宋体" w:eastAsia="仿宋_GB2312" w:cs="仿宋_GB2312"/>
          <w:sz w:val="32"/>
          <w:szCs w:val="32"/>
        </w:rPr>
        <w:t>《党风廉政建设工作要点》，对各项工作任务逐一进行了分解，明确了学校领导班子成员和各单位承担的党风廉政建设工作任务，签订了《党风廉政建设责任书》，形成了明晰的责任体系</w:t>
      </w:r>
      <w:r>
        <w:rPr>
          <w:rFonts w:hint="eastAsia" w:ascii="仿宋_GB2312" w:hAnsi="宋体" w:eastAsia="仿宋_GB2312" w:cs="宋体"/>
          <w:kern w:val="0"/>
          <w:sz w:val="32"/>
          <w:szCs w:val="32"/>
        </w:rPr>
        <w:t>。</w:t>
      </w:r>
    </w:p>
    <w:p>
      <w:pPr>
        <w:keepNext w:val="0"/>
        <w:keepLines w:val="0"/>
        <w:pageBreakBefore w:val="0"/>
        <w:kinsoku/>
        <w:wordWrap/>
        <w:overflowPunct/>
        <w:topLinePunct w:val="0"/>
        <w:autoSpaceDE/>
        <w:autoSpaceDN/>
        <w:bidi w:val="0"/>
        <w:adjustRightInd/>
        <w:snapToGrid w:val="0"/>
        <w:spacing w:line="600" w:lineRule="exact"/>
        <w:ind w:right="0" w:rightChars="0" w:firstLine="640" w:firstLineChars="200"/>
        <w:jc w:val="left"/>
        <w:outlineLvl w:val="9"/>
        <w:rPr>
          <w:rFonts w:ascii="仿宋_GB2312" w:hAnsi="宋体" w:eastAsia="仿宋_GB2312" w:cs="楷体_GB2312"/>
          <w:color w:val="FF0000"/>
          <w:sz w:val="32"/>
          <w:szCs w:val="32"/>
        </w:rPr>
      </w:pPr>
      <w:r>
        <w:rPr>
          <w:rFonts w:hint="eastAsia" w:ascii="仿宋_GB2312" w:hAnsi="宋体" w:eastAsia="仿宋_GB2312" w:cs="宋体"/>
          <w:kern w:val="0"/>
          <w:sz w:val="32"/>
          <w:szCs w:val="32"/>
        </w:rPr>
        <w:t>三是加强考核。对照年初的任务分解，每年底采取单位自查、</w:t>
      </w:r>
      <w:r>
        <w:rPr>
          <w:rFonts w:hint="eastAsia" w:ascii="仿宋_GB2312" w:hAnsi="宋体" w:eastAsia="仿宋_GB2312" w:cs="宋体"/>
          <w:color w:val="000000"/>
          <w:kern w:val="0"/>
          <w:sz w:val="32"/>
          <w:szCs w:val="32"/>
        </w:rPr>
        <w:t>干部述职述廉</w:t>
      </w:r>
      <w:r>
        <w:rPr>
          <w:rFonts w:hint="eastAsia" w:ascii="仿宋_GB2312" w:hAnsi="宋体" w:eastAsia="仿宋_GB2312" w:cs="宋体"/>
          <w:kern w:val="0"/>
          <w:sz w:val="32"/>
          <w:szCs w:val="32"/>
        </w:rPr>
        <w:t>和学校检查相结合的方式，对全校各单位党风廉政建设责任制落实情况进行检查考核，考核情况纳入单位绩效考核指标体系。</w:t>
      </w:r>
    </w:p>
    <w:p>
      <w:pPr>
        <w:keepNext w:val="0"/>
        <w:keepLines w:val="0"/>
        <w:pageBreakBefore w:val="0"/>
        <w:widowControl/>
        <w:kinsoku/>
        <w:wordWrap/>
        <w:overflowPunct/>
        <w:topLinePunct w:val="0"/>
        <w:autoSpaceDE/>
        <w:autoSpaceDN/>
        <w:bidi w:val="0"/>
        <w:adjustRightInd/>
        <w:spacing w:line="600" w:lineRule="exact"/>
        <w:ind w:right="0" w:rightChars="0" w:firstLine="601"/>
        <w:jc w:val="left"/>
        <w:outlineLvl w:val="9"/>
        <w:rPr>
          <w:rFonts w:ascii="仿宋_GB2312" w:eastAsia="仿宋_GB2312"/>
          <w:b/>
          <w:sz w:val="32"/>
          <w:szCs w:val="32"/>
        </w:rPr>
      </w:pPr>
      <w:r>
        <w:rPr>
          <w:rFonts w:hint="eastAsia" w:ascii="仿宋_GB2312" w:hAnsi="宋体" w:eastAsia="仿宋_GB2312" w:cs="楷体_GB2312"/>
          <w:b/>
          <w:sz w:val="32"/>
          <w:szCs w:val="32"/>
        </w:rPr>
        <w:t>（二）加强</w:t>
      </w:r>
      <w:r>
        <w:rPr>
          <w:rFonts w:hint="eastAsia" w:ascii="仿宋_GB2312" w:eastAsia="仿宋_GB2312"/>
          <w:b/>
          <w:sz w:val="32"/>
          <w:szCs w:val="32"/>
        </w:rPr>
        <w:t>反腐倡廉教育，崇清尚廉的校园氛围日益浓厚</w:t>
      </w:r>
    </w:p>
    <w:p>
      <w:pPr>
        <w:keepNext w:val="0"/>
        <w:keepLines w:val="0"/>
        <w:pageBreakBefore w:val="0"/>
        <w:kinsoku/>
        <w:wordWrap/>
        <w:overflowPunct/>
        <w:topLinePunct w:val="0"/>
        <w:autoSpaceDE/>
        <w:autoSpaceDN/>
        <w:bidi w:val="0"/>
        <w:adjustRightInd/>
        <w:spacing w:line="600" w:lineRule="exact"/>
        <w:ind w:right="0" w:rightChars="0" w:firstLine="640" w:firstLineChars="200"/>
        <w:jc w:val="left"/>
        <w:outlineLvl w:val="9"/>
        <w:rPr>
          <w:rFonts w:ascii="仿宋_GB2312" w:eastAsia="仿宋_GB2312"/>
          <w:b/>
          <w:color w:val="FF0000"/>
          <w:sz w:val="32"/>
          <w:szCs w:val="32"/>
        </w:rPr>
      </w:pPr>
      <w:r>
        <w:rPr>
          <w:rFonts w:hint="eastAsia" w:ascii="仿宋_GB2312" w:eastAsia="仿宋_GB2312"/>
          <w:sz w:val="32"/>
          <w:szCs w:val="32"/>
        </w:rPr>
        <w:t>一是实行反腐倡廉教育全面覆盖。按照校党委宣传教育总体安排,宣传、纪委、基层党组织等通力协作，多渠道、多形式面向党员干部和师生开展反腐倡廉宣传教育。加强</w:t>
      </w:r>
      <w:r>
        <w:rPr>
          <w:rFonts w:hint="eastAsia" w:ascii="仿宋_GB2312" w:hAnsi="仿宋_GB2312" w:eastAsia="仿宋_GB2312" w:cs="仿宋_GB2312"/>
          <w:sz w:val="32"/>
          <w:szCs w:val="32"/>
        </w:rPr>
        <w:t>党员干部理想信念、党风党纪和廉洁从政教育</w:t>
      </w:r>
      <w:r>
        <w:rPr>
          <w:rFonts w:hint="eastAsia" w:ascii="仿宋_GB2312" w:eastAsia="仿宋_GB2312"/>
          <w:sz w:val="32"/>
          <w:szCs w:val="32"/>
        </w:rPr>
        <w:t>，</w:t>
      </w:r>
      <w:r>
        <w:rPr>
          <w:rFonts w:hint="eastAsia" w:ascii="仿宋_GB2312" w:hAnsi="楷体_GB2312" w:eastAsia="仿宋_GB2312" w:cs="楷体_GB2312"/>
          <w:sz w:val="32"/>
          <w:szCs w:val="32"/>
        </w:rPr>
        <w:t>购置发放《</w:t>
      </w:r>
      <w:r>
        <w:rPr>
          <w:rFonts w:hint="eastAsia" w:ascii="仿宋_GB2312" w:hAnsi="宋体" w:eastAsia="仿宋_GB2312"/>
          <w:sz w:val="32"/>
          <w:szCs w:val="32"/>
        </w:rPr>
        <w:t>中国共产党廉洁自律准则》、《中国共产党纪律处分条例》、</w:t>
      </w:r>
      <w:r>
        <w:rPr>
          <w:rFonts w:hint="eastAsia" w:ascii="仿宋_GB2312" w:hAnsi="楷体_GB2312" w:eastAsia="仿宋_GB2312" w:cs="楷体_GB2312"/>
          <w:sz w:val="32"/>
          <w:szCs w:val="32"/>
        </w:rPr>
        <w:t>《反腐警示录》、《敬畏》等大批学习教材，举办</w:t>
      </w:r>
      <w:r>
        <w:rPr>
          <w:rFonts w:hint="eastAsia" w:ascii="仿宋_GB2312" w:hAnsi="Ђˎ̥" w:eastAsia="仿宋_GB2312"/>
          <w:sz w:val="32"/>
          <w:szCs w:val="32"/>
        </w:rPr>
        <w:t>反腐败斗争形势专家讲座和</w:t>
      </w:r>
      <w:r>
        <w:rPr>
          <w:rFonts w:hint="eastAsia" w:ascii="仿宋_GB2312" w:hAnsi="仿宋_GB2312" w:eastAsia="仿宋_GB2312"/>
          <w:sz w:val="32"/>
          <w:szCs w:val="32"/>
        </w:rPr>
        <w:t>廉洁从政法规知识竞赛活动，</w:t>
      </w:r>
      <w:r>
        <w:rPr>
          <w:rFonts w:hint="eastAsia" w:ascii="仿宋_GB2312" w:hAnsi="Ђˎ̥" w:eastAsia="仿宋_GB2312"/>
          <w:sz w:val="32"/>
          <w:szCs w:val="32"/>
        </w:rPr>
        <w:t>组织</w:t>
      </w:r>
      <w:r>
        <w:rPr>
          <w:rFonts w:hint="eastAsia" w:ascii="仿宋_GB2312" w:eastAsia="仿宋_GB2312"/>
          <w:sz w:val="32"/>
          <w:szCs w:val="32"/>
        </w:rPr>
        <w:t>观看《</w:t>
      </w:r>
      <w:r>
        <w:rPr>
          <w:rFonts w:hint="eastAsia" w:ascii="仿宋_GB2312" w:hAnsi="仿宋_GB2312" w:eastAsia="仿宋_GB2312"/>
          <w:sz w:val="32"/>
          <w:szCs w:val="32"/>
        </w:rPr>
        <w:t>背叛与忏悔》、</w:t>
      </w:r>
      <w:r>
        <w:rPr>
          <w:rFonts w:hint="eastAsia" w:ascii="仿宋_GB2312" w:hAnsi="仿宋_GB2312" w:eastAsia="仿宋_GB2312" w:cs="仿宋_GB2312"/>
          <w:sz w:val="32"/>
          <w:szCs w:val="32"/>
        </w:rPr>
        <w:t>《狠刹浪费之风》等</w:t>
      </w:r>
      <w:r>
        <w:rPr>
          <w:rFonts w:hint="eastAsia" w:ascii="仿宋_GB2312" w:eastAsia="仿宋_GB2312"/>
          <w:sz w:val="32"/>
          <w:szCs w:val="32"/>
        </w:rPr>
        <w:t>警示教育片和</w:t>
      </w:r>
      <w:r>
        <w:rPr>
          <w:rFonts w:hint="eastAsia" w:ascii="仿宋_GB2312" w:hAnsi="Ђˎ̥" w:eastAsia="仿宋_GB2312"/>
          <w:sz w:val="32"/>
          <w:szCs w:val="32"/>
        </w:rPr>
        <w:t>《承诺》、《坚守》等廉政</w:t>
      </w:r>
      <w:r>
        <w:rPr>
          <w:rFonts w:hint="eastAsia" w:ascii="仿宋_GB2312" w:eastAsia="仿宋_GB2312"/>
          <w:sz w:val="32"/>
          <w:szCs w:val="32"/>
        </w:rPr>
        <w:t>微电影，加强典型案例通报，利用</w:t>
      </w:r>
      <w:r>
        <w:rPr>
          <w:rFonts w:hint="eastAsia" w:ascii="仿宋_GB2312" w:hAnsi="宋体" w:eastAsia="仿宋_GB2312"/>
          <w:sz w:val="32"/>
          <w:szCs w:val="32"/>
        </w:rPr>
        <w:t>微博和短信发布廉政教育</w:t>
      </w:r>
      <w:r>
        <w:rPr>
          <w:rFonts w:hint="eastAsia" w:ascii="仿宋_GB2312" w:eastAsia="仿宋_GB2312"/>
          <w:sz w:val="32"/>
          <w:szCs w:val="32"/>
        </w:rPr>
        <w:t>信息，巩固了党员干部的思想道德和党纪国法两道防线。加强师德师风教育，举办名家讲座，开展主题征文、专题学习等活动，利用校报、网络、橱窗等渠道传播先进典型事迹，利用教师节表彰大会弘扬高尚师德风范。</w:t>
      </w:r>
      <w:r>
        <w:rPr>
          <w:rFonts w:hint="eastAsia" w:ascii="仿宋_GB2312" w:hAnsi="方正仿宋简体" w:eastAsia="仿宋_GB2312" w:cs="方正仿宋简体"/>
          <w:sz w:val="32"/>
          <w:szCs w:val="32"/>
        </w:rPr>
        <w:t>加强学生廉洁修身教育</w:t>
      </w:r>
      <w:r>
        <w:rPr>
          <w:rFonts w:hint="eastAsia" w:ascii="仿宋_GB2312" w:eastAsia="仿宋_GB2312"/>
          <w:sz w:val="32"/>
          <w:szCs w:val="32"/>
        </w:rPr>
        <w:t>，在学生党校、团校安排廉洁教育授课内容，利用学生文化艺术节开展以廉洁修身为主题的征文比赛，聘请校内外专家对学生举办法制讲座，利用心理健康教育协会对学生开展心理咨询和辅导，努力培育学生遵纪守法、诚实守信、廉洁修身的健康品格。开展廉洁教育案例、廉政文化作品征集评选活动，提升了校园廉洁文化氛围。</w:t>
      </w:r>
    </w:p>
    <w:p>
      <w:pPr>
        <w:pStyle w:val="5"/>
        <w:keepNext w:val="0"/>
        <w:keepLines w:val="0"/>
        <w:pageBreakBefore w:val="0"/>
        <w:widowControl w:val="0"/>
        <w:shd w:val="clear" w:color="auto" w:fill="FFFFFF"/>
        <w:kinsoku/>
        <w:wordWrap/>
        <w:overflowPunct/>
        <w:topLinePunct w:val="0"/>
        <w:autoSpaceDE/>
        <w:autoSpaceDN/>
        <w:bidi w:val="0"/>
        <w:adjustRightInd/>
        <w:spacing w:line="600" w:lineRule="exact"/>
        <w:ind w:right="0" w:rightChars="0" w:firstLine="624" w:firstLineChars="195"/>
        <w:outlineLvl w:val="9"/>
        <w:rPr>
          <w:rFonts w:hint="eastAsia" w:ascii="仿宋_GB2312" w:hAnsi="Ђˎ̥" w:eastAsia="仿宋_GB2312"/>
          <w:color w:val="FF0000"/>
          <w:sz w:val="32"/>
          <w:szCs w:val="32"/>
        </w:rPr>
      </w:pPr>
      <w:r>
        <w:rPr>
          <w:rFonts w:hint="eastAsia" w:ascii="仿宋_GB2312" w:hAnsi="方正仿宋简体" w:eastAsia="仿宋_GB2312" w:cs="方正仿宋简体"/>
          <w:color w:val="auto"/>
          <w:sz w:val="32"/>
          <w:szCs w:val="32"/>
        </w:rPr>
        <w:t>二是突出加强</w:t>
      </w:r>
      <w:r>
        <w:rPr>
          <w:rFonts w:hint="eastAsia" w:ascii="仿宋_GB2312" w:eastAsia="仿宋_GB2312"/>
          <w:color w:val="auto"/>
          <w:sz w:val="32"/>
          <w:szCs w:val="32"/>
        </w:rPr>
        <w:t>重点领域、关键岗位工作人员的</w:t>
      </w:r>
      <w:r>
        <w:rPr>
          <w:rFonts w:hint="eastAsia" w:ascii="仿宋_GB2312" w:hAnsi="方正仿宋简体" w:eastAsia="仿宋_GB2312" w:cs="方正仿宋简体"/>
          <w:color w:val="auto"/>
          <w:sz w:val="32"/>
          <w:szCs w:val="32"/>
        </w:rPr>
        <w:t>反腐倡廉教育。</w:t>
      </w:r>
      <w:r>
        <w:rPr>
          <w:rFonts w:hint="eastAsia" w:ascii="仿宋_GB2312" w:eastAsia="仿宋_GB2312"/>
          <w:sz w:val="32"/>
          <w:szCs w:val="32"/>
        </w:rPr>
        <w:t>校纪委</w:t>
      </w:r>
      <w:r>
        <w:rPr>
          <w:rFonts w:hint="eastAsia" w:ascii="仿宋_GB2312" w:eastAsia="仿宋_GB2312" w:cs="Arial"/>
          <w:sz w:val="32"/>
          <w:szCs w:val="32"/>
        </w:rPr>
        <w:t>认真研究把握当前高校腐败问题的易发领域和发生规律，</w:t>
      </w:r>
      <w:r>
        <w:rPr>
          <w:rFonts w:hint="eastAsia" w:ascii="仿宋_GB2312" w:eastAsia="仿宋_GB2312"/>
          <w:sz w:val="32"/>
          <w:szCs w:val="32"/>
        </w:rPr>
        <w:t>重视加强重点领域、关键岗位工作人员反腐倡廉教育，坚持每年对</w:t>
      </w:r>
      <w:r>
        <w:rPr>
          <w:rFonts w:hint="eastAsia" w:ascii="仿宋_GB2312" w:hAnsi="Ђˎ̥" w:eastAsia="仿宋_GB2312"/>
          <w:sz w:val="32"/>
          <w:szCs w:val="32"/>
        </w:rPr>
        <w:t>人事、财务、国资、基建、科研、后勤、学生管理、招生就业、校办产业等部门科级以上干部集中开展反腐倡廉专题教育培训，</w:t>
      </w:r>
      <w:r>
        <w:rPr>
          <w:rFonts w:hint="eastAsia" w:ascii="仿宋_GB2312" w:eastAsia="仿宋_GB2312"/>
          <w:sz w:val="32"/>
          <w:szCs w:val="32"/>
        </w:rPr>
        <w:t>发放学习读本，编选教育领域典型案例材料，组织观看</w:t>
      </w:r>
      <w:r>
        <w:rPr>
          <w:rFonts w:hint="eastAsia" w:ascii="仿宋_GB2312" w:hAnsi="Ђˎ̥" w:eastAsia="仿宋_GB2312"/>
          <w:color w:val="auto"/>
          <w:sz w:val="32"/>
          <w:szCs w:val="32"/>
        </w:rPr>
        <w:t>《坚决反对特权》、《反腐启示录》等</w:t>
      </w:r>
      <w:r>
        <w:rPr>
          <w:rFonts w:hint="eastAsia" w:ascii="仿宋_GB2312" w:eastAsia="仿宋_GB2312"/>
          <w:sz w:val="32"/>
          <w:szCs w:val="32"/>
        </w:rPr>
        <w:t>警示教育片，组织参观郑东新区廉政教育基地，做到示范教育和警示教育相结合，不断强化重点领域、关键岗位工作人员廉洁从政、秉公用权的意识。省高工委在《关于对省管高校2015年上半年落实党风廉政建设责任制调研督查情况的通报》中，对我校开展重点领域、关键岗位工作人员经常性反腐倡廉教育的做法给予了充分肯定。</w:t>
      </w:r>
    </w:p>
    <w:p>
      <w:pPr>
        <w:keepNext w:val="0"/>
        <w:keepLines w:val="0"/>
        <w:pageBreakBefore w:val="0"/>
        <w:widowControl/>
        <w:kinsoku/>
        <w:wordWrap/>
        <w:overflowPunct/>
        <w:topLinePunct w:val="0"/>
        <w:autoSpaceDE/>
        <w:autoSpaceDN/>
        <w:bidi w:val="0"/>
        <w:adjustRightInd/>
        <w:spacing w:line="600" w:lineRule="exact"/>
        <w:ind w:right="0" w:rightChars="0" w:firstLine="472" w:firstLineChars="147"/>
        <w:outlineLvl w:val="9"/>
        <w:rPr>
          <w:rFonts w:ascii="仿宋_GB2312" w:eastAsia="仿宋_GB2312"/>
          <w:b/>
          <w:sz w:val="32"/>
          <w:szCs w:val="32"/>
        </w:rPr>
      </w:pPr>
      <w:r>
        <w:rPr>
          <w:rFonts w:hint="eastAsia" w:ascii="仿宋_GB2312" w:eastAsia="仿宋_GB2312"/>
          <w:b/>
          <w:sz w:val="32"/>
          <w:szCs w:val="32"/>
        </w:rPr>
        <w:t>（三）加强制度建设，廉政风险防控的制度化水平进一步提高</w:t>
      </w:r>
    </w:p>
    <w:p>
      <w:pPr>
        <w:keepNext w:val="0"/>
        <w:keepLines w:val="0"/>
        <w:pageBreakBefore w:val="0"/>
        <w:widowControl/>
        <w:kinsoku/>
        <w:wordWrap/>
        <w:overflowPunct/>
        <w:topLinePunct w:val="0"/>
        <w:autoSpaceDE/>
        <w:autoSpaceDN/>
        <w:bidi w:val="0"/>
        <w:adjustRightInd/>
        <w:spacing w:line="600" w:lineRule="exact"/>
        <w:ind w:right="0" w:rightChars="0" w:firstLine="645"/>
        <w:jc w:val="left"/>
        <w:textAlignment w:val="baseline"/>
        <w:outlineLvl w:val="9"/>
        <w:rPr>
          <w:rFonts w:ascii="仿宋_GB2312" w:hAnsi="宋体" w:eastAsia="仿宋_GB2312" w:cs="宋体"/>
          <w:color w:val="2D2D2D"/>
          <w:kern w:val="0"/>
          <w:sz w:val="32"/>
          <w:szCs w:val="32"/>
        </w:rPr>
      </w:pPr>
      <w:r>
        <w:rPr>
          <w:rFonts w:hint="eastAsia" w:ascii="仿宋_GB2312" w:hAnsi="宋体" w:eastAsia="仿宋_GB2312" w:cs="宋体"/>
          <w:kern w:val="0"/>
          <w:sz w:val="32"/>
          <w:szCs w:val="32"/>
        </w:rPr>
        <w:t>一是开展廉政风险排查防控工作。</w:t>
      </w:r>
      <w:r>
        <w:rPr>
          <w:rFonts w:hint="eastAsia" w:ascii="仿宋_GB2312" w:eastAsia="仿宋_GB2312"/>
          <w:sz w:val="32"/>
          <w:szCs w:val="32"/>
        </w:rPr>
        <w:t>近年来，学校从高校廉政风险防控的普遍规律和学校实际情况出发，不断加强</w:t>
      </w:r>
      <w:r>
        <w:rPr>
          <w:rFonts w:hint="eastAsia" w:ascii="仿宋_GB2312" w:hAnsi="宋体" w:eastAsia="仿宋_GB2312" w:cs="宋体"/>
          <w:kern w:val="0"/>
          <w:sz w:val="32"/>
          <w:szCs w:val="32"/>
        </w:rPr>
        <w:t>廉政风险排查防控工作。</w:t>
      </w:r>
      <w:r>
        <w:rPr>
          <w:rFonts w:hint="eastAsia" w:ascii="仿宋_GB2312" w:hAnsi="宋体" w:eastAsia="仿宋_GB2312" w:cs="宋体"/>
          <w:color w:val="2D2D2D"/>
          <w:kern w:val="0"/>
          <w:sz w:val="32"/>
          <w:szCs w:val="32"/>
        </w:rPr>
        <w:t>开展“查找廉政风险，构筑拒腐防线”活动，制定实施方案，</w:t>
      </w:r>
      <w:r>
        <w:rPr>
          <w:rFonts w:hint="eastAsia" w:ascii="仿宋_GB2312" w:hAnsi="宋体" w:eastAsia="仿宋_GB2312" w:cs="宋体"/>
          <w:kern w:val="0"/>
          <w:sz w:val="32"/>
          <w:szCs w:val="32"/>
        </w:rPr>
        <w:t>组织校属各单位结合部门职责，查找廉政风险点，绘制工作流程图，分析存在风险的节点，评定风险等级。针对查找出的风险点，完善和严密相关规章制度，有力推进了廉政风险防控管理。学校在</w:t>
      </w:r>
      <w:r>
        <w:rPr>
          <w:rFonts w:hint="eastAsia" w:ascii="仿宋_GB2312" w:hAnsi="宋体" w:eastAsia="仿宋_GB2312" w:cs="宋体"/>
          <w:color w:val="2D2D2D"/>
          <w:kern w:val="0"/>
          <w:sz w:val="32"/>
          <w:szCs w:val="32"/>
        </w:rPr>
        <w:t>省委高校工委、省教育厅召开的相关会议上介绍了经验，受到好评。</w:t>
      </w:r>
    </w:p>
    <w:p>
      <w:pPr>
        <w:pStyle w:val="5"/>
        <w:keepNext w:val="0"/>
        <w:keepLines w:val="0"/>
        <w:pageBreakBefore w:val="0"/>
        <w:widowControl w:val="0"/>
        <w:shd w:val="clear" w:color="auto" w:fill="FFFFFF"/>
        <w:kinsoku/>
        <w:wordWrap/>
        <w:overflowPunct/>
        <w:topLinePunct w:val="0"/>
        <w:autoSpaceDE/>
        <w:autoSpaceDN/>
        <w:bidi w:val="0"/>
        <w:adjustRightInd/>
        <w:spacing w:line="600" w:lineRule="exact"/>
        <w:ind w:right="0" w:rightChars="0" w:firstLine="646"/>
        <w:outlineLvl w:val="9"/>
        <w:rPr>
          <w:rFonts w:ascii="仿宋_GB2312" w:eastAsia="仿宋_GB2312"/>
          <w:color w:val="auto"/>
          <w:sz w:val="32"/>
          <w:szCs w:val="32"/>
        </w:rPr>
      </w:pPr>
      <w:r>
        <w:rPr>
          <w:rFonts w:hint="eastAsia" w:ascii="仿宋_GB2312" w:eastAsia="仿宋_GB2312"/>
          <w:bCs/>
          <w:color w:val="auto"/>
          <w:sz w:val="32"/>
          <w:szCs w:val="32"/>
        </w:rPr>
        <w:t>二是不断完善反腐倡廉制度。学校高度重视反腐倡廉制度建设，坚持用制度管权管人管事，先后制定了</w:t>
      </w:r>
      <w:r>
        <w:rPr>
          <w:rFonts w:hint="eastAsia" w:ascii="仿宋_GB2312" w:eastAsia="仿宋_GB2312"/>
          <w:color w:val="auto"/>
          <w:sz w:val="32"/>
          <w:szCs w:val="32"/>
        </w:rPr>
        <w:t>《党委会议事规则》、《院长办公会议事规则》</w:t>
      </w:r>
      <w:r>
        <w:rPr>
          <w:rFonts w:hint="eastAsia" w:ascii="仿宋_GB2312" w:eastAsia="仿宋_GB2312"/>
          <w:bCs/>
          <w:color w:val="auto"/>
          <w:sz w:val="32"/>
          <w:szCs w:val="32"/>
        </w:rPr>
        <w:t>、</w:t>
      </w:r>
      <w:r>
        <w:rPr>
          <w:rFonts w:hint="eastAsia" w:ascii="仿宋_GB2312" w:hAnsi="仿宋" w:eastAsia="仿宋_GB2312"/>
          <w:sz w:val="32"/>
          <w:szCs w:val="32"/>
        </w:rPr>
        <w:t>《领导干部转变作风密切联系群众若干规定》、《落实中央八项规定的实施办法》、《公务接待管理办法》、《公务车辆管理办法》和</w:t>
      </w:r>
      <w:r>
        <w:rPr>
          <w:rFonts w:hint="eastAsia" w:ascii="仿宋_GB2312" w:eastAsia="仿宋_GB2312"/>
          <w:sz w:val="32"/>
          <w:szCs w:val="32"/>
        </w:rPr>
        <w:t>《关于领导干部操办婚丧喜庆等事宜的暂行规定》</w:t>
      </w:r>
      <w:r>
        <w:rPr>
          <w:rFonts w:hint="eastAsia" w:ascii="仿宋_GB2312" w:hAnsi="仿宋" w:eastAsia="仿宋_GB2312"/>
          <w:sz w:val="32"/>
          <w:szCs w:val="32"/>
        </w:rPr>
        <w:t>等制度</w:t>
      </w:r>
      <w:r>
        <w:rPr>
          <w:rFonts w:hint="eastAsia" w:ascii="仿宋_GB2312" w:eastAsia="仿宋_GB2312"/>
          <w:bCs/>
          <w:color w:val="FF0000"/>
          <w:sz w:val="32"/>
          <w:szCs w:val="32"/>
        </w:rPr>
        <w:t>。</w:t>
      </w:r>
      <w:r>
        <w:rPr>
          <w:rFonts w:hint="eastAsia" w:ascii="仿宋_GB2312" w:hAnsi="新宋体" w:eastAsia="仿宋_GB2312" w:cs="新宋体"/>
          <w:color w:val="auto"/>
          <w:sz w:val="32"/>
          <w:szCs w:val="32"/>
        </w:rPr>
        <w:t>开展“反腐倡廉制度建设年”活动，</w:t>
      </w:r>
      <w:r>
        <w:rPr>
          <w:rFonts w:hint="eastAsia" w:ascii="仿宋_GB2312" w:hAnsi="楷体_GB2312" w:eastAsia="仿宋_GB2312" w:cs="楷体_GB2312"/>
          <w:color w:val="auto"/>
          <w:sz w:val="32"/>
          <w:szCs w:val="32"/>
        </w:rPr>
        <w:t>组织指导29个单位</w:t>
      </w:r>
      <w:r>
        <w:rPr>
          <w:rFonts w:hint="eastAsia" w:ascii="仿宋_GB2312" w:hAnsi="新宋体" w:eastAsia="仿宋_GB2312" w:cs="新宋体"/>
          <w:color w:val="auto"/>
          <w:sz w:val="32"/>
          <w:szCs w:val="32"/>
        </w:rPr>
        <w:t>针对本单位权力较集中的关键岗位、权力运行的关键环节和师生关注度高的热点、难点问题，</w:t>
      </w:r>
      <w:r>
        <w:rPr>
          <w:rFonts w:hint="eastAsia" w:ascii="仿宋_GB2312" w:hAnsi="楷体_GB2312" w:eastAsia="仿宋_GB2312" w:cs="楷体_GB2312"/>
          <w:color w:val="auto"/>
          <w:sz w:val="32"/>
          <w:szCs w:val="32"/>
        </w:rPr>
        <w:t>修订和新建制度36项</w:t>
      </w:r>
      <w:r>
        <w:rPr>
          <w:rFonts w:hint="eastAsia" w:ascii="仿宋_GB2312" w:hAnsi="新宋体" w:eastAsia="仿宋_GB2312" w:cs="新宋体"/>
          <w:color w:val="auto"/>
          <w:sz w:val="32"/>
          <w:szCs w:val="32"/>
        </w:rPr>
        <w:t>。</w:t>
      </w:r>
      <w:r>
        <w:rPr>
          <w:rFonts w:hint="eastAsia" w:ascii="仿宋_GB2312" w:eastAsia="仿宋_GB2312"/>
          <w:color w:val="auto"/>
          <w:sz w:val="32"/>
          <w:szCs w:val="32"/>
        </w:rPr>
        <w:t>开展“依法治教年”活动，</w:t>
      </w:r>
      <w:r>
        <w:rPr>
          <w:rFonts w:hint="eastAsia" w:ascii="仿宋_GB2312" w:hAnsi="方正仿宋简体" w:eastAsia="仿宋_GB2312" w:cs="方正仿宋简体"/>
          <w:color w:val="auto"/>
          <w:sz w:val="32"/>
          <w:szCs w:val="32"/>
        </w:rPr>
        <w:t>继续</w:t>
      </w:r>
      <w:r>
        <w:rPr>
          <w:rFonts w:hint="eastAsia" w:ascii="仿宋_GB2312" w:eastAsia="仿宋_GB2312"/>
          <w:color w:val="auto"/>
          <w:sz w:val="32"/>
          <w:szCs w:val="32"/>
        </w:rPr>
        <w:t>强力推进建章立制工作，在对近年来学校出台的各项制度进行全面梳理的基础上，修订制度48项，新建制度55项，进一步完善和修订了《建立健全惩治和预防腐败体系实施办法》和《党风廉政建设责任制实施办法》等制度，有效推动了党风廉政建设和反腐败工作的制度化、常态化、长效化。</w:t>
      </w:r>
    </w:p>
    <w:p>
      <w:pPr>
        <w:pStyle w:val="5"/>
        <w:keepNext w:val="0"/>
        <w:keepLines w:val="0"/>
        <w:pageBreakBefore w:val="0"/>
        <w:widowControl w:val="0"/>
        <w:shd w:val="clear" w:color="auto" w:fill="FFFFFF"/>
        <w:kinsoku/>
        <w:wordWrap/>
        <w:overflowPunct/>
        <w:topLinePunct w:val="0"/>
        <w:autoSpaceDE/>
        <w:autoSpaceDN/>
        <w:bidi w:val="0"/>
        <w:adjustRightInd/>
        <w:spacing w:line="600" w:lineRule="exact"/>
        <w:ind w:right="0" w:rightChars="0" w:firstLine="472" w:firstLineChars="147"/>
        <w:outlineLvl w:val="9"/>
        <w:rPr>
          <w:rFonts w:ascii="仿宋_GB2312" w:eastAsia="仿宋_GB2312"/>
          <w:b/>
          <w:color w:val="auto"/>
          <w:sz w:val="32"/>
          <w:szCs w:val="32"/>
        </w:rPr>
      </w:pPr>
      <w:r>
        <w:rPr>
          <w:rFonts w:hint="eastAsia" w:ascii="仿宋_GB2312" w:hAnsi="方正仿宋简体" w:eastAsia="仿宋_GB2312" w:cs="方正仿宋简体"/>
          <w:b/>
          <w:color w:val="auto"/>
          <w:sz w:val="32"/>
          <w:szCs w:val="32"/>
        </w:rPr>
        <w:t>（四）</w:t>
      </w:r>
      <w:r>
        <w:rPr>
          <w:rFonts w:hint="eastAsia" w:ascii="仿宋_GB2312" w:eastAsia="仿宋_GB2312"/>
          <w:b/>
          <w:color w:val="auto"/>
          <w:sz w:val="32"/>
          <w:szCs w:val="32"/>
        </w:rPr>
        <w:t>立足主责主业，监督执纪问责不断强化</w:t>
      </w:r>
    </w:p>
    <w:p>
      <w:pPr>
        <w:keepNext w:val="0"/>
        <w:keepLines w:val="0"/>
        <w:pageBreakBefore w:val="0"/>
        <w:kinsoku/>
        <w:wordWrap/>
        <w:overflowPunct/>
        <w:topLinePunct w:val="0"/>
        <w:autoSpaceDE/>
        <w:autoSpaceDN/>
        <w:bidi w:val="0"/>
        <w:adjustRightInd/>
        <w:spacing w:line="600" w:lineRule="exact"/>
        <w:ind w:right="0" w:rightChars="0" w:firstLine="640" w:firstLineChars="200"/>
        <w:jc w:val="left"/>
        <w:outlineLvl w:val="9"/>
        <w:rPr>
          <w:rFonts w:ascii="仿宋_GB2312" w:hAnsi="宋体" w:eastAsia="仿宋_GB2312" w:cs="宋体"/>
          <w:bCs/>
          <w:color w:val="2D2D2D"/>
          <w:kern w:val="0"/>
          <w:sz w:val="32"/>
          <w:szCs w:val="32"/>
        </w:rPr>
      </w:pPr>
      <w:r>
        <w:rPr>
          <w:rFonts w:hint="eastAsia" w:ascii="仿宋_GB2312" w:hAnsi="宋体" w:eastAsia="仿宋_GB2312" w:cs="宋体"/>
          <w:bCs/>
          <w:kern w:val="0"/>
          <w:sz w:val="32"/>
          <w:szCs w:val="32"/>
        </w:rPr>
        <w:t>一是督促学校和各单位认真贯彻落实“三重一大”事项集体决策制度。</w:t>
      </w:r>
      <w:r>
        <w:rPr>
          <w:rFonts w:hint="eastAsia" w:ascii="仿宋_GB2312" w:hAnsi="宋体" w:eastAsia="仿宋_GB2312" w:cs="宋体"/>
          <w:bCs/>
          <w:color w:val="2D2D2D"/>
          <w:kern w:val="0"/>
          <w:sz w:val="32"/>
          <w:szCs w:val="32"/>
        </w:rPr>
        <w:t>坚持监察处长列席校长办公会制度，认真履行监督职责，及时提出意见建议。推进校务公开，对《校务公开实施办法》落实情况进行督查，监督各单位将工作职责和办事流程进行网上公开，保障了师生的知情权、参与权和监督权。</w:t>
      </w:r>
    </w:p>
    <w:p>
      <w:pPr>
        <w:keepNext w:val="0"/>
        <w:keepLines w:val="0"/>
        <w:pageBreakBefore w:val="0"/>
        <w:kinsoku/>
        <w:wordWrap/>
        <w:overflowPunct/>
        <w:topLinePunct w:val="0"/>
        <w:autoSpaceDE/>
        <w:autoSpaceDN/>
        <w:bidi w:val="0"/>
        <w:adjustRightInd/>
        <w:spacing w:line="600" w:lineRule="exact"/>
        <w:ind w:right="0" w:rightChars="0" w:firstLine="640" w:firstLineChars="200"/>
        <w:outlineLvl w:val="9"/>
        <w:rPr>
          <w:rFonts w:ascii="仿宋_GB2312" w:hAnsi="宋体" w:eastAsia="仿宋_GB2312" w:cs="仿宋_GB2312"/>
          <w:sz w:val="32"/>
          <w:szCs w:val="32"/>
        </w:rPr>
      </w:pPr>
      <w:r>
        <w:rPr>
          <w:rFonts w:hint="eastAsia" w:ascii="仿宋_GB2312" w:hAnsi="宋体" w:eastAsia="仿宋_GB2312" w:cs="宋体"/>
          <w:bCs/>
          <w:kern w:val="0"/>
          <w:sz w:val="32"/>
          <w:szCs w:val="32"/>
        </w:rPr>
        <w:t>二是加强</w:t>
      </w:r>
      <w:r>
        <w:rPr>
          <w:rFonts w:hint="eastAsia" w:ascii="仿宋_GB2312" w:hAnsi="宋体" w:eastAsia="仿宋_GB2312" w:cs="宋体"/>
          <w:kern w:val="0"/>
          <w:sz w:val="32"/>
          <w:szCs w:val="32"/>
        </w:rPr>
        <w:t>干部作风建设的监督。</w:t>
      </w:r>
      <w:r>
        <w:rPr>
          <w:rFonts w:hint="eastAsia" w:ascii="仿宋_GB2312" w:hAnsi="宋体" w:eastAsia="仿宋_GB2312"/>
          <w:sz w:val="32"/>
          <w:szCs w:val="32"/>
        </w:rPr>
        <w:t>认真贯彻中央八项规定和省委、省政府20条意见，督促各职能部门和院系扎实整改“四风”问题，防止“四风”反弹。</w:t>
      </w:r>
      <w:r>
        <w:rPr>
          <w:rFonts w:hint="eastAsia" w:ascii="仿宋_GB2312" w:hAnsi="宋体" w:eastAsia="仿宋_GB2312" w:cs="宋体"/>
          <w:kern w:val="0"/>
          <w:sz w:val="32"/>
          <w:szCs w:val="32"/>
        </w:rPr>
        <w:t>通过多种会议形式和学校纪检监察网站传达上级关于违反八项规定典型问题、落实“两个责任”不力问题的通报，</w:t>
      </w:r>
      <w:r>
        <w:rPr>
          <w:rFonts w:hint="eastAsia" w:ascii="仿宋_GB2312" w:hAnsi="宋体" w:eastAsia="仿宋_GB2312"/>
          <w:sz w:val="32"/>
          <w:szCs w:val="32"/>
        </w:rPr>
        <w:t>严明纪律规矩。</w:t>
      </w:r>
      <w:r>
        <w:rPr>
          <w:rFonts w:hint="eastAsia" w:ascii="仿宋_GB2312" w:hAnsi="宋体" w:eastAsia="仿宋_GB2312" w:cs="宋体"/>
          <w:kern w:val="0"/>
          <w:sz w:val="32"/>
          <w:szCs w:val="32"/>
        </w:rPr>
        <w:t>盯住元旦、春节、五一、中秋、国庆等时间节点和职称评审、新生入校等工作事项，及时发布廉政通知，提出明确要求并开展查访。定期</w:t>
      </w:r>
      <w:r>
        <w:rPr>
          <w:rFonts w:hint="eastAsia" w:ascii="仿宋_GB2312" w:hAnsi="宋体" w:eastAsia="仿宋_GB2312" w:cs="楷体_GB2312"/>
          <w:sz w:val="32"/>
          <w:szCs w:val="32"/>
        </w:rPr>
        <w:t>开展民主评议行风工作，通过发放调查问卷、召开座谈会等形式，广泛收集师生对学校行风建设的意见和建议，反馈相关责任单位，督促整改。</w:t>
      </w:r>
    </w:p>
    <w:p>
      <w:pPr>
        <w:keepNext w:val="0"/>
        <w:keepLines w:val="0"/>
        <w:pageBreakBefore w:val="0"/>
        <w:kinsoku/>
        <w:wordWrap/>
        <w:overflowPunct/>
        <w:topLinePunct w:val="0"/>
        <w:autoSpaceDE/>
        <w:autoSpaceDN/>
        <w:bidi w:val="0"/>
        <w:adjustRightInd/>
        <w:snapToGrid w:val="0"/>
        <w:spacing w:line="600" w:lineRule="exact"/>
        <w:ind w:right="0" w:rightChars="0" w:firstLine="640" w:firstLineChars="200"/>
        <w:jc w:val="left"/>
        <w:outlineLvl w:val="9"/>
        <w:rPr>
          <w:rFonts w:ascii="仿宋_GB2312" w:hAnsi="宋体" w:eastAsia="仿宋_GB2312" w:cs="Arial"/>
          <w:kern w:val="0"/>
          <w:sz w:val="32"/>
          <w:szCs w:val="32"/>
        </w:rPr>
      </w:pPr>
      <w:r>
        <w:rPr>
          <w:rFonts w:hint="eastAsia" w:ascii="仿宋_GB2312" w:hAnsi="宋体" w:eastAsia="仿宋_GB2312" w:cs="宋体"/>
          <w:bCs/>
          <w:kern w:val="0"/>
          <w:sz w:val="32"/>
          <w:szCs w:val="32"/>
        </w:rPr>
        <w:t>三是加强重点业务领域的监督。</w:t>
      </w:r>
      <w:r>
        <w:rPr>
          <w:rFonts w:hint="eastAsia" w:ascii="仿宋_GB2312" w:hAnsi="宋体" w:eastAsia="仿宋_GB2312" w:cs="Arial"/>
          <w:kern w:val="0"/>
          <w:sz w:val="32"/>
          <w:szCs w:val="32"/>
        </w:rPr>
        <w:t>结合新校区工程建设的实际，制定了《新校区工程建设纪检监督办法》，</w:t>
      </w:r>
      <w:r>
        <w:rPr>
          <w:rFonts w:hint="eastAsia" w:ascii="仿宋_GB2312" w:hAnsi="仿宋_GB2312" w:eastAsia="仿宋_GB2312" w:cs="仿宋_GB2312"/>
          <w:kern w:val="0"/>
          <w:sz w:val="32"/>
          <w:szCs w:val="32"/>
        </w:rPr>
        <w:t>组织参建人员签订了《廉政承诺书》，</w:t>
      </w:r>
      <w:r>
        <w:rPr>
          <w:rFonts w:hint="eastAsia" w:ascii="仿宋_GB2312" w:hAnsi="宋体" w:eastAsia="仿宋_GB2312" w:cs="Arial"/>
          <w:kern w:val="0"/>
          <w:sz w:val="32"/>
          <w:szCs w:val="32"/>
        </w:rPr>
        <w:t>参与工程建设项目的关键环节，督促审计部门及时对工程建设资金的使用进行跟踪审计。加强物资设备采购的监督，督促国有资产管理部门严格审查招标采购方式和程序，对个别部门存在的采购程序不规范问题，及时指出，加以纠正。加强招生工作的监督，利用学校年度招生工作会议对招生工作人员开展纪律教育，</w:t>
      </w:r>
      <w:r>
        <w:rPr>
          <w:rFonts w:hint="eastAsia" w:ascii="仿宋_GB2312" w:hAnsi="宋体" w:eastAsia="仿宋_GB2312" w:cs="宋体"/>
          <w:kern w:val="0"/>
          <w:sz w:val="32"/>
          <w:szCs w:val="32"/>
        </w:rPr>
        <w:t>并参与招生录取的重点环节。加强干部选拔、教师招聘、职称评审、资产处置、科研经费使用等工作的监督，督促业务主责部门依纪依规办事，规范工作程序。十八大</w:t>
      </w:r>
      <w:r>
        <w:rPr>
          <w:rFonts w:hint="eastAsia" w:ascii="仿宋_GB2312" w:hAnsi="宋体" w:eastAsia="仿宋_GB2312" w:cs="楷体_GB2312"/>
          <w:sz w:val="32"/>
          <w:szCs w:val="32"/>
        </w:rPr>
        <w:t>以来，校纪委累计参与学校300余项有关工作事项的监督。</w:t>
      </w:r>
    </w:p>
    <w:p>
      <w:pPr>
        <w:keepNext w:val="0"/>
        <w:keepLines w:val="0"/>
        <w:pageBreakBefore w:val="0"/>
        <w:kinsoku/>
        <w:wordWrap/>
        <w:overflowPunct/>
        <w:topLinePunct w:val="0"/>
        <w:autoSpaceDE/>
        <w:autoSpaceDN/>
        <w:bidi w:val="0"/>
        <w:adjustRightInd/>
        <w:spacing w:line="600" w:lineRule="exact"/>
        <w:ind w:right="0" w:rightChars="0" w:firstLine="640" w:firstLineChars="200"/>
        <w:jc w:val="left"/>
        <w:outlineLvl w:val="9"/>
        <w:rPr>
          <w:rFonts w:ascii="仿宋_GB2312" w:hAnsi="宋体" w:eastAsia="仿宋_GB2312" w:cs="宋体"/>
          <w:bCs/>
          <w:kern w:val="0"/>
          <w:sz w:val="32"/>
          <w:szCs w:val="32"/>
        </w:rPr>
      </w:pPr>
      <w:r>
        <w:rPr>
          <w:rFonts w:hint="eastAsia" w:ascii="仿宋_GB2312" w:hAnsi="宋体" w:eastAsia="仿宋_GB2312" w:cs="宋体"/>
          <w:bCs/>
          <w:kern w:val="0"/>
          <w:sz w:val="32"/>
          <w:szCs w:val="32"/>
        </w:rPr>
        <w:t>四是认真开展专项治理。按照上级要求，先后开展了“小金库”治理、会员卡清退、整治会所歪风、严查违规干预和插手市场经济活动、</w:t>
      </w:r>
      <w:r>
        <w:rPr>
          <w:rFonts w:hint="eastAsia" w:ascii="仿宋_GB2312" w:eastAsia="仿宋_GB2312"/>
          <w:kern w:val="0"/>
          <w:sz w:val="32"/>
          <w:szCs w:val="32"/>
        </w:rPr>
        <w:t>领导干部亲属违规经商办企业和领导干部收送红包礼金、</w:t>
      </w:r>
      <w:r>
        <w:rPr>
          <w:rFonts w:hint="eastAsia" w:ascii="仿宋_GB2312" w:hAnsi="宋体" w:eastAsia="仿宋_GB2312" w:cs="宋体"/>
          <w:bCs/>
          <w:kern w:val="0"/>
          <w:sz w:val="32"/>
          <w:szCs w:val="32"/>
        </w:rPr>
        <w:t>整治懒政怠政为官不为、</w:t>
      </w:r>
      <w:r>
        <w:rPr>
          <w:rFonts w:hint="eastAsia" w:ascii="仿宋_GB2312" w:hAnsi="宋体" w:eastAsia="仿宋_GB2312" w:cs="Arial"/>
          <w:kern w:val="0"/>
          <w:sz w:val="32"/>
          <w:szCs w:val="32"/>
        </w:rPr>
        <w:t>违规办学行为、教育乱收费、严守政治纪律严明政治规矩、党员干部出入隐避场所违规吃喝、清理身份证和出国（境）证件</w:t>
      </w:r>
      <w:r>
        <w:rPr>
          <w:rFonts w:hint="eastAsia" w:ascii="仿宋_GB2312" w:hAnsi="宋体" w:eastAsia="仿宋_GB2312" w:cs="宋体"/>
          <w:bCs/>
          <w:kern w:val="0"/>
          <w:sz w:val="32"/>
          <w:szCs w:val="32"/>
        </w:rPr>
        <w:t>等专项治理，维护了党风党纪的严肃性。</w:t>
      </w:r>
    </w:p>
    <w:p>
      <w:pPr>
        <w:keepNext w:val="0"/>
        <w:keepLines w:val="0"/>
        <w:pageBreakBefore w:val="0"/>
        <w:kinsoku/>
        <w:wordWrap/>
        <w:overflowPunct/>
        <w:topLinePunct w:val="0"/>
        <w:autoSpaceDE/>
        <w:autoSpaceDN/>
        <w:bidi w:val="0"/>
        <w:adjustRightInd/>
        <w:spacing w:line="600" w:lineRule="exact"/>
        <w:ind w:left="-214" w:leftChars="-102" w:right="0" w:rightChars="0" w:firstLine="794" w:firstLineChars="248"/>
        <w:jc w:val="left"/>
        <w:outlineLvl w:val="9"/>
        <w:rPr>
          <w:rFonts w:ascii="仿宋_GB2312" w:hAnsi="宋体" w:eastAsia="仿宋_GB2312"/>
          <w:sz w:val="32"/>
          <w:szCs w:val="32"/>
        </w:rPr>
      </w:pPr>
      <w:r>
        <w:rPr>
          <w:rFonts w:hint="eastAsia" w:ascii="仿宋_GB2312" w:hAnsi="宋体" w:eastAsia="仿宋_GB2312" w:cs="宋体"/>
          <w:bCs/>
          <w:kern w:val="0"/>
          <w:sz w:val="32"/>
          <w:szCs w:val="32"/>
        </w:rPr>
        <w:t>五是强化问责。</w:t>
      </w:r>
      <w:r>
        <w:rPr>
          <w:rFonts w:hint="eastAsia" w:ascii="仿宋_GB2312" w:eastAsia="仿宋_GB2312"/>
          <w:sz w:val="32"/>
          <w:szCs w:val="32"/>
        </w:rPr>
        <w:t>按照纪检工作“转职能、转方式、转作风”的要求</w:t>
      </w:r>
      <w:r>
        <w:rPr>
          <w:rFonts w:hint="eastAsia" w:ascii="仿宋_GB2312" w:eastAsia="仿宋_GB2312"/>
          <w:b/>
          <w:sz w:val="32"/>
          <w:szCs w:val="32"/>
        </w:rPr>
        <w:t>，</w:t>
      </w:r>
      <w:r>
        <w:rPr>
          <w:rFonts w:hint="eastAsia" w:ascii="仿宋_GB2312" w:eastAsia="仿宋_GB2312"/>
          <w:sz w:val="32"/>
          <w:szCs w:val="32"/>
        </w:rPr>
        <w:t>校</w:t>
      </w:r>
      <w:r>
        <w:rPr>
          <w:rFonts w:hint="eastAsia" w:ascii="仿宋_GB2312" w:eastAsia="仿宋_GB2312"/>
          <w:bCs/>
          <w:sz w:val="32"/>
          <w:szCs w:val="32"/>
        </w:rPr>
        <w:t>纪委把工作重心逐步从参与式监督转移到对职能部门履行职责的监督检查上来，</w:t>
      </w:r>
      <w:r>
        <w:rPr>
          <w:rFonts w:hint="eastAsia" w:ascii="仿宋_GB2312" w:hAnsi="宋体" w:eastAsia="仿宋_GB2312"/>
          <w:sz w:val="32"/>
          <w:szCs w:val="32"/>
        </w:rPr>
        <w:t>对个别部门在履行工作职责中存在的宗旨意识淡薄、怠政懒政、缺乏担当的问题，进行了认真调查和公开处理，依据学校《</w:t>
      </w:r>
      <w:r>
        <w:rPr>
          <w:rFonts w:hint="eastAsia" w:ascii="仿宋_GB2312" w:hAnsi="仿宋_GB2312" w:eastAsia="仿宋_GB2312" w:cs="仿宋_GB2312"/>
          <w:sz w:val="32"/>
          <w:szCs w:val="32"/>
        </w:rPr>
        <w:t>责任追究实施办法》对部门给予了通报批评，</w:t>
      </w:r>
      <w:r>
        <w:rPr>
          <w:rFonts w:hint="eastAsia" w:ascii="仿宋_GB2312" w:hAnsi="宋体" w:eastAsia="仿宋_GB2312"/>
          <w:sz w:val="32"/>
          <w:szCs w:val="32"/>
        </w:rPr>
        <w:t>对部门负责人追究了责任，警示学校各级党组织、各单位和学校各级领导干部从中汲取教训，引以为戒。</w:t>
      </w:r>
    </w:p>
    <w:p>
      <w:pPr>
        <w:keepNext w:val="0"/>
        <w:keepLines w:val="0"/>
        <w:pageBreakBefore w:val="0"/>
        <w:kinsoku/>
        <w:wordWrap/>
        <w:overflowPunct/>
        <w:topLinePunct w:val="0"/>
        <w:autoSpaceDE/>
        <w:autoSpaceDN/>
        <w:bidi w:val="0"/>
        <w:adjustRightInd/>
        <w:spacing w:line="600" w:lineRule="exact"/>
        <w:ind w:left="-214" w:leftChars="-102" w:right="0" w:rightChars="0" w:firstLine="636"/>
        <w:jc w:val="left"/>
        <w:outlineLvl w:val="9"/>
        <w:rPr>
          <w:rFonts w:ascii="仿宋_GB2312" w:eastAsia="仿宋_GB2312" w:hAnsiTheme="minorEastAsia"/>
          <w:b/>
          <w:sz w:val="32"/>
          <w:szCs w:val="32"/>
        </w:rPr>
      </w:pPr>
      <w:r>
        <w:rPr>
          <w:rFonts w:hint="eastAsia" w:ascii="仿宋_GB2312" w:hAnsi="宋体" w:eastAsia="仿宋_GB2312" w:cs="宋体"/>
          <w:b/>
          <w:color w:val="2D2D2D"/>
          <w:kern w:val="0"/>
          <w:sz w:val="32"/>
          <w:szCs w:val="32"/>
        </w:rPr>
        <w:t>（五）坚持</w:t>
      </w:r>
      <w:r>
        <w:rPr>
          <w:rFonts w:hint="eastAsia" w:ascii="仿宋_GB2312" w:hAnsi="宋体" w:eastAsia="仿宋_GB2312" w:cs="宋体"/>
          <w:b/>
          <w:bCs/>
          <w:color w:val="2D2D2D"/>
          <w:kern w:val="0"/>
          <w:sz w:val="32"/>
          <w:szCs w:val="32"/>
        </w:rPr>
        <w:t>抓早抓小、</w:t>
      </w:r>
      <w:r>
        <w:rPr>
          <w:rFonts w:hint="eastAsia" w:ascii="仿宋_GB2312" w:hAnsi="宋体" w:eastAsia="仿宋_GB2312" w:cs="宋体"/>
          <w:b/>
          <w:bCs/>
          <w:kern w:val="0"/>
          <w:sz w:val="32"/>
          <w:szCs w:val="32"/>
        </w:rPr>
        <w:t>处早处小，</w:t>
      </w:r>
      <w:r>
        <w:rPr>
          <w:rFonts w:hint="eastAsia" w:ascii="仿宋_GB2312" w:hAnsi="宋体" w:eastAsia="仿宋_GB2312" w:cs="宋体"/>
          <w:b/>
          <w:color w:val="2D2D2D"/>
          <w:kern w:val="0"/>
          <w:sz w:val="32"/>
          <w:szCs w:val="32"/>
        </w:rPr>
        <w:t>群众信访工作进一步加强</w:t>
      </w:r>
    </w:p>
    <w:p>
      <w:pPr>
        <w:keepNext w:val="0"/>
        <w:keepLines w:val="0"/>
        <w:pageBreakBefore w:val="0"/>
        <w:widowControl/>
        <w:shd w:val="clear" w:color="auto" w:fill="FFFFFF"/>
        <w:kinsoku/>
        <w:wordWrap/>
        <w:overflowPunct/>
        <w:topLinePunct w:val="0"/>
        <w:autoSpaceDE/>
        <w:autoSpaceDN/>
        <w:bidi w:val="0"/>
        <w:adjustRightInd/>
        <w:spacing w:line="600" w:lineRule="exact"/>
        <w:ind w:right="0" w:rightChars="0" w:firstLine="579" w:firstLineChars="181"/>
        <w:jc w:val="left"/>
        <w:outlineLvl w:val="9"/>
        <w:rPr>
          <w:rFonts w:ascii="仿宋_GB2312" w:hAnsi="宋体" w:eastAsia="仿宋_GB2312" w:cs="楷体_GB2312"/>
          <w:sz w:val="32"/>
          <w:szCs w:val="32"/>
        </w:rPr>
      </w:pPr>
      <w:r>
        <w:rPr>
          <w:rFonts w:hint="eastAsia" w:ascii="仿宋_GB2312" w:hAnsi="宋体" w:eastAsia="仿宋_GB2312"/>
          <w:sz w:val="32"/>
          <w:szCs w:val="32"/>
        </w:rPr>
        <w:t>校纪委设立了举报电话和举报信箱，安排专人及时受理群众来信来访，建立了信访工作档案，做到有事必查、有错必纠，件件有落实，事事有回音。十八大</w:t>
      </w:r>
      <w:r>
        <w:rPr>
          <w:rFonts w:hint="eastAsia" w:ascii="仿宋_GB2312" w:hAnsi="宋体" w:eastAsia="仿宋_GB2312" w:cs="楷体_GB2312"/>
          <w:sz w:val="32"/>
          <w:szCs w:val="32"/>
        </w:rPr>
        <w:t>以来，校纪委</w:t>
      </w:r>
      <w:r>
        <w:rPr>
          <w:rFonts w:hint="eastAsia" w:ascii="仿宋_GB2312" w:hAnsi="宋体" w:eastAsia="仿宋_GB2312" w:cs="仿宋_GB2312"/>
          <w:kern w:val="0"/>
          <w:sz w:val="32"/>
          <w:szCs w:val="32"/>
        </w:rPr>
        <w:t>共受理群众信访29件，对于信访反映的问题逐一进行了调查核实，澄清了事实并进行了反馈。</w:t>
      </w:r>
      <w:r>
        <w:rPr>
          <w:rFonts w:hint="eastAsia" w:ascii="仿宋_GB2312" w:hAnsi="宋体" w:eastAsia="仿宋_GB2312" w:cs="宋体"/>
          <w:color w:val="2D2D2D"/>
          <w:kern w:val="0"/>
          <w:sz w:val="32"/>
          <w:szCs w:val="32"/>
        </w:rPr>
        <w:t>坚持</w:t>
      </w:r>
      <w:r>
        <w:rPr>
          <w:rFonts w:hint="eastAsia" w:ascii="仿宋_GB2312" w:hAnsi="宋体" w:eastAsia="仿宋_GB2312" w:cs="宋体"/>
          <w:bCs/>
          <w:color w:val="2D2D2D"/>
          <w:kern w:val="0"/>
          <w:sz w:val="32"/>
          <w:szCs w:val="32"/>
        </w:rPr>
        <w:t>抓早抓小、</w:t>
      </w:r>
      <w:r>
        <w:rPr>
          <w:rFonts w:hint="eastAsia" w:ascii="仿宋_GB2312" w:hAnsi="宋体" w:eastAsia="仿宋_GB2312" w:cs="宋体"/>
          <w:bCs/>
          <w:kern w:val="0"/>
          <w:sz w:val="32"/>
          <w:szCs w:val="32"/>
        </w:rPr>
        <w:t>处早处小，</w:t>
      </w:r>
      <w:r>
        <w:rPr>
          <w:rFonts w:hint="eastAsia" w:ascii="仿宋_GB2312" w:hAnsi="宋体" w:eastAsia="仿宋_GB2312" w:cs="仿宋_GB2312"/>
          <w:kern w:val="0"/>
          <w:sz w:val="32"/>
          <w:szCs w:val="32"/>
        </w:rPr>
        <w:t>对于个别干部的违纪行为进行了组织处理，责令作出书面检查并谈话诫勉；对于信访调查中发现的管理方面存在的工作程序不严谨、信息公开不透明等</w:t>
      </w:r>
      <w:r>
        <w:rPr>
          <w:rFonts w:hint="eastAsia" w:ascii="仿宋_GB2312" w:hAnsi="宋体" w:eastAsia="仿宋_GB2312" w:cs="宋体"/>
          <w:bCs/>
          <w:kern w:val="0"/>
          <w:sz w:val="32"/>
          <w:szCs w:val="32"/>
        </w:rPr>
        <w:t>苗头性</w:t>
      </w:r>
      <w:r>
        <w:rPr>
          <w:rFonts w:hint="eastAsia" w:ascii="仿宋_GB2312" w:hAnsi="宋体" w:eastAsia="仿宋_GB2312" w:cs="仿宋_GB2312"/>
          <w:kern w:val="0"/>
          <w:sz w:val="32"/>
          <w:szCs w:val="32"/>
        </w:rPr>
        <w:t>问题，及时约谈了有关干部，</w:t>
      </w:r>
      <w:r>
        <w:rPr>
          <w:rFonts w:hint="eastAsia" w:ascii="仿宋_GB2312" w:hAnsi="宋体" w:eastAsia="仿宋_GB2312" w:cs="楷体_GB2312"/>
          <w:sz w:val="32"/>
          <w:szCs w:val="32"/>
        </w:rPr>
        <w:t>监督指导相关部门健全制度、规范程序、公开信息，依纪依规办事，</w:t>
      </w:r>
      <w:r>
        <w:rPr>
          <w:rFonts w:hint="eastAsia" w:ascii="仿宋_GB2312" w:hAnsi="宋体" w:eastAsia="仿宋_GB2312" w:cs="仿宋_GB2312"/>
          <w:kern w:val="0"/>
          <w:sz w:val="32"/>
          <w:szCs w:val="32"/>
        </w:rPr>
        <w:t>做到防患于未然。</w:t>
      </w:r>
    </w:p>
    <w:p>
      <w:pPr>
        <w:keepNext w:val="0"/>
        <w:keepLines w:val="0"/>
        <w:pageBreakBefore w:val="0"/>
        <w:kinsoku/>
        <w:wordWrap/>
        <w:overflowPunct/>
        <w:topLinePunct w:val="0"/>
        <w:autoSpaceDE/>
        <w:autoSpaceDN/>
        <w:bidi w:val="0"/>
        <w:adjustRightInd/>
        <w:spacing w:line="600" w:lineRule="exact"/>
        <w:ind w:right="0" w:rightChars="0" w:firstLine="643" w:firstLineChars="200"/>
        <w:jc w:val="left"/>
        <w:outlineLvl w:val="9"/>
        <w:rPr>
          <w:rFonts w:ascii="仿宋_GB2312" w:hAnsi="宋体" w:eastAsia="仿宋_GB2312" w:cs="宋体"/>
          <w:b/>
          <w:kern w:val="0"/>
          <w:sz w:val="32"/>
          <w:szCs w:val="32"/>
        </w:rPr>
      </w:pPr>
      <w:r>
        <w:rPr>
          <w:rFonts w:hint="eastAsia" w:ascii="仿宋_GB2312" w:hAnsi="宋体" w:eastAsia="仿宋_GB2312" w:cs="宋体"/>
          <w:b/>
          <w:kern w:val="0"/>
          <w:sz w:val="32"/>
          <w:szCs w:val="32"/>
        </w:rPr>
        <w:t>（六）加强业务培训，纪检监察干部队伍自身建设有了新提高</w:t>
      </w:r>
    </w:p>
    <w:p>
      <w:pPr>
        <w:keepNext w:val="0"/>
        <w:keepLines w:val="0"/>
        <w:pageBreakBefore w:val="0"/>
        <w:widowControl/>
        <w:kinsoku/>
        <w:wordWrap/>
        <w:overflowPunct/>
        <w:topLinePunct w:val="0"/>
        <w:autoSpaceDE/>
        <w:autoSpaceDN/>
        <w:bidi w:val="0"/>
        <w:adjustRightInd/>
        <w:spacing w:line="600" w:lineRule="exact"/>
        <w:ind w:right="0" w:rightChars="0" w:firstLine="645"/>
        <w:jc w:val="left"/>
        <w:outlineLvl w:val="9"/>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校纪委按照</w:t>
      </w:r>
      <w:r>
        <w:rPr>
          <w:rFonts w:hint="eastAsia" w:ascii="仿宋_GB2312" w:eastAsia="仿宋_GB2312"/>
          <w:color w:val="000000"/>
          <w:kern w:val="0"/>
          <w:sz w:val="32"/>
          <w:szCs w:val="32"/>
        </w:rPr>
        <w:t>“</w:t>
      </w:r>
      <w:r>
        <w:rPr>
          <w:rFonts w:hint="eastAsia" w:ascii="仿宋_GB2312" w:hAnsi="宋体" w:eastAsia="仿宋_GB2312" w:cs="宋体"/>
          <w:color w:val="000000"/>
          <w:kern w:val="0"/>
          <w:sz w:val="32"/>
          <w:szCs w:val="32"/>
        </w:rPr>
        <w:t>政治坚定、公正清廉、纪律严明、业务精通、作风优良</w:t>
      </w:r>
      <w:r>
        <w:rPr>
          <w:rFonts w:hint="eastAsia" w:ascii="仿宋_GB2312" w:eastAsia="仿宋_GB2312"/>
          <w:color w:val="000000"/>
          <w:kern w:val="0"/>
          <w:sz w:val="32"/>
          <w:szCs w:val="32"/>
        </w:rPr>
        <w:t>”</w:t>
      </w:r>
      <w:r>
        <w:rPr>
          <w:rFonts w:hint="eastAsia" w:ascii="仿宋_GB2312" w:hAnsi="宋体" w:eastAsia="仿宋_GB2312" w:cs="宋体"/>
          <w:color w:val="000000"/>
          <w:kern w:val="0"/>
          <w:sz w:val="32"/>
          <w:szCs w:val="32"/>
        </w:rPr>
        <w:t>的要求，不断加强纪检监察干部队伍自身建设。坚持定期开展集中学习研讨，选派纪检监察干部赴中国纪检监察学院、省纪委宣教基地参加业务培训，赴</w:t>
      </w:r>
      <w:r>
        <w:rPr>
          <w:rFonts w:hint="eastAsia" w:ascii="仿宋_GB2312" w:hAnsi="宋体" w:eastAsia="仿宋_GB2312" w:cs="宋体"/>
          <w:bCs/>
          <w:color w:val="2D2D2D"/>
          <w:kern w:val="0"/>
          <w:sz w:val="32"/>
          <w:szCs w:val="32"/>
        </w:rPr>
        <w:t>兄弟院校学习取经，围绕监督执纪问责开展专题调研，</w:t>
      </w:r>
      <w:r>
        <w:rPr>
          <w:rFonts w:hint="eastAsia" w:ascii="仿宋_GB2312" w:hAnsi="宋体" w:eastAsia="仿宋_GB2312" w:cs="宋体"/>
          <w:color w:val="000000"/>
          <w:kern w:val="0"/>
          <w:sz w:val="32"/>
          <w:szCs w:val="32"/>
        </w:rPr>
        <w:t>提高了纪检监察干部的理论素质、政策水平和业务能力。健全纪检监察各项规章制度，规范工作流程，严明工作纪律，进一步</w:t>
      </w:r>
      <w:r>
        <w:rPr>
          <w:rFonts w:hint="eastAsia" w:ascii="仿宋_GB2312" w:eastAsia="仿宋_GB2312"/>
          <w:color w:val="000000"/>
          <w:kern w:val="0"/>
          <w:sz w:val="32"/>
          <w:szCs w:val="32"/>
        </w:rPr>
        <w:t>完善了</w:t>
      </w:r>
      <w:r>
        <w:rPr>
          <w:rFonts w:hint="eastAsia" w:ascii="仿宋_GB2312" w:hAnsi="宋体" w:eastAsia="仿宋_GB2312" w:cs="宋体"/>
          <w:color w:val="000000"/>
          <w:kern w:val="0"/>
          <w:sz w:val="32"/>
          <w:szCs w:val="32"/>
        </w:rPr>
        <w:t>内部管理</w:t>
      </w:r>
      <w:r>
        <w:rPr>
          <w:rFonts w:hint="eastAsia" w:ascii="仿宋_GB2312" w:hAnsi="宋体" w:eastAsia="仿宋_GB2312" w:cs="宋体"/>
          <w:color w:val="000000"/>
          <w:kern w:val="0"/>
          <w:sz w:val="32"/>
          <w:szCs w:val="32"/>
        </w:rPr>
        <w:t>。</w:t>
      </w:r>
    </w:p>
    <w:p>
      <w:pPr>
        <w:keepNext w:val="0"/>
        <w:keepLines w:val="0"/>
        <w:pageBreakBefore w:val="0"/>
        <w:widowControl/>
        <w:shd w:val="clear" w:color="auto" w:fill="FFFFFF"/>
        <w:kinsoku/>
        <w:wordWrap/>
        <w:overflowPunct/>
        <w:topLinePunct w:val="0"/>
        <w:autoSpaceDE/>
        <w:autoSpaceDN/>
        <w:bidi w:val="0"/>
        <w:adjustRightInd/>
        <w:spacing w:line="600" w:lineRule="exact"/>
        <w:ind w:right="0" w:rightChars="0" w:firstLine="637" w:firstLineChars="199"/>
        <w:jc w:val="left"/>
        <w:outlineLvl w:val="9"/>
        <w:rPr>
          <w:rFonts w:ascii="仿宋_GB2312" w:hAnsi="宋体" w:eastAsia="仿宋_GB2312" w:cs="宋体"/>
          <w:color w:val="000000"/>
          <w:kern w:val="0"/>
          <w:sz w:val="32"/>
          <w:szCs w:val="32"/>
        </w:rPr>
      </w:pPr>
      <w:r>
        <w:rPr>
          <w:rFonts w:hint="eastAsia" w:ascii="仿宋_GB2312" w:hAnsi="宋体" w:eastAsia="仿宋_GB2312" w:cs="宋体"/>
          <w:kern w:val="0"/>
          <w:sz w:val="32"/>
          <w:szCs w:val="32"/>
        </w:rPr>
        <w:t>回顾过去的工作，我们深切体会到，做好新形势下学校党风廉政建设和反腐败工作：一是必须坚持党委领导、齐抓共管。</w:t>
      </w:r>
      <w:r>
        <w:rPr>
          <w:rFonts w:hint="eastAsia" w:ascii="仿宋_GB2312" w:hAnsi="宋体" w:eastAsia="仿宋_GB2312" w:cs="宋体"/>
          <w:color w:val="000000"/>
          <w:kern w:val="0"/>
          <w:sz w:val="32"/>
          <w:szCs w:val="32"/>
        </w:rPr>
        <w:t>只有坚持和完善</w:t>
      </w:r>
      <w:r>
        <w:rPr>
          <w:rFonts w:hint="eastAsia" w:ascii="仿宋_GB2312" w:hAnsi="宋体" w:eastAsia="仿宋_GB2312" w:cs="Arial"/>
          <w:spacing w:val="8"/>
          <w:kern w:val="0"/>
          <w:sz w:val="32"/>
          <w:szCs w:val="32"/>
        </w:rPr>
        <w:t>“党委统一领导，党政齐抓共管，纪委组织协调，部门各负其责，依靠群众支持和参与”的</w:t>
      </w:r>
      <w:r>
        <w:rPr>
          <w:rFonts w:hint="eastAsia" w:ascii="仿宋_GB2312" w:hAnsi="宋体" w:eastAsia="仿宋_GB2312" w:cs="宋体"/>
          <w:color w:val="000000"/>
          <w:kern w:val="0"/>
          <w:sz w:val="32"/>
          <w:szCs w:val="32"/>
        </w:rPr>
        <w:t>反腐倡廉领导体制和工作机制，充分发挥全校上下各个方面的主观能动作用，反腐倡廉工作才能形成合力，</w:t>
      </w:r>
      <w:r>
        <w:rPr>
          <w:rFonts w:hint="eastAsia" w:ascii="仿宋_GB2312" w:hAnsi="宋体" w:eastAsia="仿宋_GB2312" w:cs="宋体"/>
          <w:kern w:val="0"/>
          <w:sz w:val="32"/>
          <w:szCs w:val="32"/>
        </w:rPr>
        <w:t>取得实效。二是必须坚持服务师生、服务大局。</w:t>
      </w:r>
      <w:r>
        <w:rPr>
          <w:rFonts w:hint="eastAsia" w:ascii="仿宋_GB2312" w:hAnsi="宋体" w:eastAsia="仿宋_GB2312" w:cs="Arial"/>
          <w:spacing w:val="8"/>
          <w:kern w:val="0"/>
          <w:sz w:val="32"/>
          <w:szCs w:val="32"/>
        </w:rPr>
        <w:t>只有紧扣学校改革发展的主题，坚定不移地为学校改革发展服务，为广大师生服务，维护好师生切身利益，提高师生的“获得感”，才能赢得群众的信任和支持，为党风廉政建设不断注入活力。</w:t>
      </w:r>
      <w:r>
        <w:rPr>
          <w:rFonts w:hint="eastAsia" w:ascii="仿宋_GB2312" w:hAnsi="宋体" w:eastAsia="仿宋_GB2312" w:cs="宋体"/>
          <w:kern w:val="0"/>
          <w:sz w:val="32"/>
          <w:szCs w:val="32"/>
        </w:rPr>
        <w:t>三是必须坚持标本兼治、综合治理。</w:t>
      </w:r>
      <w:r>
        <w:rPr>
          <w:rFonts w:hint="eastAsia" w:ascii="仿宋_GB2312" w:hAnsi="宋体" w:eastAsia="仿宋_GB2312" w:cs="宋体"/>
          <w:color w:val="000000"/>
          <w:kern w:val="0"/>
          <w:sz w:val="32"/>
          <w:szCs w:val="32"/>
        </w:rPr>
        <w:t>只有牢牢抓住惩防体系建设这个关键，既加强教育预防，又强化正风肃纪</w:t>
      </w:r>
      <w:r>
        <w:rPr>
          <w:rFonts w:hint="eastAsia" w:ascii="仿宋_GB2312" w:hAnsi="宋体" w:eastAsia="仿宋_GB2312" w:cs="Arial"/>
          <w:spacing w:val="8"/>
          <w:kern w:val="0"/>
          <w:sz w:val="32"/>
          <w:szCs w:val="32"/>
        </w:rPr>
        <w:t>，</w:t>
      </w:r>
      <w:r>
        <w:rPr>
          <w:rFonts w:hint="eastAsia" w:ascii="仿宋_GB2312" w:hAnsi="宋体" w:eastAsia="仿宋_GB2312" w:cs="宋体"/>
          <w:color w:val="000000"/>
          <w:kern w:val="0"/>
          <w:sz w:val="32"/>
          <w:szCs w:val="32"/>
        </w:rPr>
        <w:t>才能充分发挥惩防体系建设的综合效能。</w:t>
      </w:r>
      <w:r>
        <w:rPr>
          <w:rFonts w:hint="eastAsia" w:ascii="仿宋_GB2312" w:hAnsi="宋体" w:eastAsia="仿宋_GB2312" w:cs="宋体"/>
          <w:kern w:val="0"/>
          <w:sz w:val="32"/>
          <w:szCs w:val="32"/>
        </w:rPr>
        <w:t>四是必须坚持责任担当、问题导向。</w:t>
      </w:r>
      <w:r>
        <w:rPr>
          <w:rFonts w:hint="eastAsia" w:ascii="仿宋_GB2312" w:hAnsi="宋体" w:eastAsia="仿宋_GB2312" w:cs="宋体"/>
          <w:color w:val="000000"/>
          <w:kern w:val="0"/>
          <w:sz w:val="32"/>
          <w:szCs w:val="32"/>
        </w:rPr>
        <w:t>只有认真贯彻执行党风廉政建设责任制，强化“一岗双责”，狠抓责任落实，又善于主动发现工作薄弱环节，查遗补缺，改进工作方式方法，才能增强反腐倡廉工作的针对性、有效性，不断提高反腐倡廉建设科学化水平。</w:t>
      </w:r>
    </w:p>
    <w:p>
      <w:pPr>
        <w:keepNext w:val="0"/>
        <w:keepLines w:val="0"/>
        <w:pageBreakBefore w:val="0"/>
        <w:widowControl/>
        <w:kinsoku/>
        <w:wordWrap/>
        <w:overflowPunct/>
        <w:topLinePunct w:val="0"/>
        <w:autoSpaceDE/>
        <w:autoSpaceDN/>
        <w:bidi w:val="0"/>
        <w:adjustRightInd/>
        <w:spacing w:line="600" w:lineRule="exact"/>
        <w:ind w:right="0" w:rightChars="0" w:firstLine="645"/>
        <w:outlineLvl w:val="9"/>
        <w:rPr>
          <w:rFonts w:ascii="仿宋_GB2312" w:hAnsi="宋体" w:eastAsia="仿宋_GB2312" w:cs="宋体"/>
          <w:kern w:val="0"/>
          <w:sz w:val="32"/>
          <w:szCs w:val="32"/>
        </w:rPr>
      </w:pPr>
      <w:r>
        <w:rPr>
          <w:rFonts w:hint="eastAsia" w:ascii="仿宋_GB2312" w:hAnsi="宋体" w:eastAsia="仿宋_GB2312" w:cs="宋体"/>
          <w:kern w:val="0"/>
          <w:sz w:val="32"/>
          <w:szCs w:val="32"/>
        </w:rPr>
        <w:t>回顾过去的工作，</w:t>
      </w:r>
      <w:r>
        <w:rPr>
          <w:rFonts w:hint="eastAsia" w:ascii="仿宋_GB2312" w:hAnsi="宋体" w:eastAsia="仿宋_GB2312" w:cs="Arial"/>
          <w:spacing w:val="8"/>
          <w:kern w:val="0"/>
          <w:sz w:val="32"/>
          <w:szCs w:val="32"/>
        </w:rPr>
        <w:t>在看到成绩的同时，我们也清醒地认识到，学校党风廉政建设工作与上级要求和全校师生员工的期望还有一定差距：一是个别基层党组织和党员领导干部对落实全面从严治党要求、履行管党治党主体责任的认识不到位，紧迫感不强，重业务工作、轻廉政建设的倾向依然存在；二是个别反腐倡廉制度和措施的落实还不到位，有规不依、有禁不止的现象依然存在；三是少数党员干部的作风转变还不够明显，宗旨意识、</w:t>
      </w:r>
      <w:r>
        <w:rPr>
          <w:rFonts w:hint="eastAsia" w:ascii="仿宋_GB2312" w:eastAsia="仿宋_GB2312"/>
          <w:sz w:val="32"/>
          <w:szCs w:val="32"/>
        </w:rPr>
        <w:t>党规党纪意识和责任</w:t>
      </w:r>
      <w:r>
        <w:rPr>
          <w:rFonts w:hint="eastAsia" w:ascii="仿宋_GB2312" w:hAnsi="宋体" w:eastAsia="仿宋_GB2312" w:cs="Arial"/>
          <w:spacing w:val="8"/>
          <w:kern w:val="0"/>
          <w:sz w:val="32"/>
          <w:szCs w:val="32"/>
        </w:rPr>
        <w:t>担当意识还不够强；四是</w:t>
      </w:r>
      <w:r>
        <w:rPr>
          <w:rFonts w:hint="eastAsia" w:ascii="仿宋_GB2312" w:hAnsi="宋体" w:eastAsia="仿宋_GB2312" w:cs="宋体"/>
          <w:kern w:val="0"/>
          <w:sz w:val="32"/>
          <w:szCs w:val="32"/>
        </w:rPr>
        <w:t>纪检工作“转职能、转方式、转作风”还需要进一步深化，执纪问责力度还需要进一步加大。这些问题，必须引起我们的高度重视，在今后的工作中认真加以解决。</w:t>
      </w:r>
    </w:p>
    <w:p>
      <w:pPr>
        <w:keepNext w:val="0"/>
        <w:keepLines w:val="0"/>
        <w:pageBreakBefore w:val="0"/>
        <w:kinsoku/>
        <w:wordWrap/>
        <w:overflowPunct/>
        <w:topLinePunct w:val="0"/>
        <w:autoSpaceDE/>
        <w:autoSpaceDN/>
        <w:bidi w:val="0"/>
        <w:adjustRightInd/>
        <w:spacing w:line="600" w:lineRule="exact"/>
        <w:ind w:right="0" w:rightChars="0" w:firstLine="643" w:firstLineChars="200"/>
        <w:outlineLvl w:val="9"/>
        <w:rPr>
          <w:rFonts w:hint="eastAsia" w:ascii="黑体" w:hAnsi="黑体" w:eastAsia="黑体" w:cs="黑体"/>
          <w:b/>
          <w:color w:val="000000"/>
          <w:kern w:val="0"/>
          <w:sz w:val="32"/>
          <w:szCs w:val="32"/>
        </w:rPr>
      </w:pPr>
      <w:r>
        <w:rPr>
          <w:rFonts w:hint="eastAsia" w:ascii="黑体" w:hAnsi="黑体" w:eastAsia="黑体" w:cs="黑体"/>
          <w:b/>
          <w:color w:val="000000"/>
          <w:kern w:val="0"/>
          <w:sz w:val="32"/>
          <w:szCs w:val="32"/>
        </w:rPr>
        <w:t>二、对今后工作的建议</w:t>
      </w:r>
      <w:bookmarkStart w:id="0" w:name="_GoBack"/>
      <w:bookmarkEnd w:id="0"/>
    </w:p>
    <w:p>
      <w:pPr>
        <w:keepNext w:val="0"/>
        <w:keepLines w:val="0"/>
        <w:pageBreakBefore w:val="0"/>
        <w:kinsoku/>
        <w:wordWrap/>
        <w:overflowPunct/>
        <w:topLinePunct w:val="0"/>
        <w:autoSpaceDE/>
        <w:autoSpaceDN/>
        <w:bidi w:val="0"/>
        <w:adjustRightInd/>
        <w:spacing w:line="600" w:lineRule="exact"/>
        <w:ind w:right="0" w:rightChars="0" w:firstLine="640" w:firstLineChars="200"/>
        <w:outlineLvl w:val="9"/>
        <w:rPr>
          <w:rFonts w:ascii="仿宋_GB2312" w:hAnsi="仿宋" w:eastAsia="仿宋_GB2312"/>
          <w:color w:val="000000"/>
          <w:sz w:val="32"/>
          <w:szCs w:val="32"/>
        </w:rPr>
      </w:pPr>
      <w:r>
        <w:rPr>
          <w:rFonts w:hint="eastAsia" w:ascii="仿宋_GB2312" w:hAnsi="仿宋" w:eastAsia="仿宋_GB2312"/>
          <w:color w:val="000000"/>
          <w:sz w:val="32"/>
          <w:szCs w:val="32"/>
        </w:rPr>
        <w:t>党的十八大以来，党中央高度重视党风廉政建设和反腐败工作，</w:t>
      </w:r>
      <w:r>
        <w:rPr>
          <w:rFonts w:hint="eastAsia" w:ascii="仿宋_GB2312" w:hAnsi="仿宋" w:eastAsia="仿宋_GB2312"/>
          <w:sz w:val="32"/>
          <w:szCs w:val="32"/>
        </w:rPr>
        <w:t>以踏石留印、抓铁有痕的劲头深入推进，</w:t>
      </w:r>
      <w:r>
        <w:rPr>
          <w:rFonts w:hint="eastAsia" w:ascii="仿宋_GB2312" w:hAnsi="仿宋" w:eastAsia="仿宋_GB2312"/>
          <w:color w:val="000000"/>
          <w:sz w:val="32"/>
          <w:szCs w:val="32"/>
        </w:rPr>
        <w:t>取得了重大成效，极大地提振了党心民心。在十八届中央纪委六次全会上，习近平总书记强调指出，当前党风廉政建设和反腐败斗争形势依然严峻复杂，全面从严治党任务依然艰巨。党中央坚定不移反对腐败的决心没有变，坚决遏制腐败现象蔓延势头的目标没有变，全党同志对党中央在反腐败斗争上的决心要有足够自信，对反腐败斗争取得的成绩要有足够自信，对反腐败斗争带来的正能量要有足够自信，对反腐败斗争的光明前景要有足够自信。学校各级党组织和广大党员干部要认真学习贯彻习总书记重要讲话精神，充分认清形势，保持政治定力，</w:t>
      </w:r>
      <w:r>
        <w:rPr>
          <w:rFonts w:hint="eastAsia" w:ascii="仿宋_GB2312" w:hAnsi="黑体" w:eastAsia="仿宋_GB2312"/>
          <w:sz w:val="32"/>
          <w:szCs w:val="32"/>
        </w:rPr>
        <w:t>不断强化问题意识、责任意识和危机意识，切实增强落实全面从严治党要求、抓好党风廉政建设的责任感、使命感和紧迫感，</w:t>
      </w:r>
      <w:r>
        <w:rPr>
          <w:rFonts w:hint="eastAsia" w:ascii="仿宋_GB2312" w:hAnsi="仿宋" w:eastAsia="仿宋_GB2312"/>
          <w:color w:val="000000"/>
          <w:sz w:val="32"/>
          <w:szCs w:val="32"/>
        </w:rPr>
        <w:t>坚定必胜信心，坚决付诸行动，不断推动学校党风廉政建设和反腐败工作深入开展。</w:t>
      </w:r>
    </w:p>
    <w:p>
      <w:pPr>
        <w:keepNext w:val="0"/>
        <w:keepLines w:val="0"/>
        <w:pageBreakBefore w:val="0"/>
        <w:widowControl/>
        <w:kinsoku/>
        <w:wordWrap/>
        <w:overflowPunct/>
        <w:topLinePunct w:val="0"/>
        <w:autoSpaceDE/>
        <w:autoSpaceDN/>
        <w:bidi w:val="0"/>
        <w:adjustRightInd/>
        <w:spacing w:line="600" w:lineRule="exact"/>
        <w:ind w:right="0" w:rightChars="0" w:firstLine="645"/>
        <w:jc w:val="left"/>
        <w:outlineLvl w:val="9"/>
        <w:rPr>
          <w:rFonts w:ascii="仿宋_GB2312" w:eastAsia="仿宋_GB2312"/>
          <w:sz w:val="32"/>
          <w:szCs w:val="32"/>
        </w:rPr>
      </w:pPr>
      <w:r>
        <w:rPr>
          <w:rFonts w:hint="eastAsia" w:ascii="仿宋_GB2312" w:hAnsi="宋体" w:eastAsia="仿宋_GB2312" w:cs="Arial"/>
          <w:spacing w:val="8"/>
          <w:kern w:val="0"/>
          <w:sz w:val="32"/>
          <w:szCs w:val="32"/>
        </w:rPr>
        <w:t>今后一个时期，是学校</w:t>
      </w:r>
      <w:r>
        <w:rPr>
          <w:rFonts w:hint="eastAsia" w:ascii="仿宋_GB2312" w:eastAsia="仿宋_GB2312"/>
          <w:sz w:val="32"/>
          <w:szCs w:val="32"/>
        </w:rPr>
        <w:t>实施“十三五”发展蓝图，进一步加强内涵建设，开启二次创业新征程的重要时期。</w:t>
      </w:r>
      <w:r>
        <w:rPr>
          <w:rFonts w:hint="eastAsia" w:ascii="仿宋_GB2312" w:hAnsi="宋体" w:eastAsia="仿宋_GB2312" w:cs="Arial"/>
          <w:spacing w:val="8"/>
          <w:kern w:val="0"/>
          <w:sz w:val="32"/>
          <w:szCs w:val="32"/>
        </w:rPr>
        <w:t>学校党风廉政建设工作应紧紧围绕改革发展这一中心任务，</w:t>
      </w:r>
      <w:r>
        <w:rPr>
          <w:rFonts w:hint="eastAsia" w:ascii="仿宋_GB2312" w:hAnsi="宋体" w:eastAsia="仿宋_GB2312" w:cs="宋体"/>
          <w:kern w:val="0"/>
          <w:sz w:val="32"/>
          <w:szCs w:val="32"/>
        </w:rPr>
        <w:t>深入贯彻落实</w:t>
      </w:r>
      <w:r>
        <w:rPr>
          <w:rFonts w:hint="eastAsia" w:ascii="仿宋_GB2312" w:eastAsia="仿宋_GB2312"/>
          <w:sz w:val="32"/>
          <w:szCs w:val="32"/>
        </w:rPr>
        <w:t>党的十八大和十八届三中、四中、五中全会精神，深入贯彻落实习近平总书记系列重要讲话精神，</w:t>
      </w:r>
      <w:r>
        <w:rPr>
          <w:rFonts w:hint="eastAsia" w:ascii="仿宋_GB2312" w:hAnsi="宋体" w:eastAsia="仿宋_GB2312" w:cs="宋体"/>
          <w:kern w:val="0"/>
          <w:sz w:val="32"/>
          <w:szCs w:val="32"/>
        </w:rPr>
        <w:t>坚持全面从严治党、依规治党，</w:t>
      </w:r>
      <w:r>
        <w:rPr>
          <w:rFonts w:hint="eastAsia" w:ascii="仿宋_GB2312" w:hAnsi="仿宋" w:eastAsia="仿宋_GB2312"/>
          <w:sz w:val="32"/>
          <w:szCs w:val="32"/>
        </w:rPr>
        <w:t>坚持弘扬高线与坚守底线并重、强化责任与监督追责并重、改进作风与制度固效并重，</w:t>
      </w:r>
      <w:r>
        <w:rPr>
          <w:rFonts w:hint="eastAsia" w:ascii="仿宋_GB2312" w:hAnsi="宋体" w:eastAsia="仿宋_GB2312" w:cs="Arial"/>
          <w:spacing w:val="8"/>
          <w:kern w:val="0"/>
          <w:sz w:val="32"/>
          <w:szCs w:val="32"/>
        </w:rPr>
        <w:t>严格</w:t>
      </w:r>
      <w:r>
        <w:rPr>
          <w:rFonts w:hint="eastAsia" w:ascii="仿宋_GB2312" w:hAnsi="宋体" w:eastAsia="仿宋_GB2312" w:cs="宋体"/>
          <w:kern w:val="0"/>
          <w:sz w:val="32"/>
          <w:szCs w:val="32"/>
        </w:rPr>
        <w:t>落实党风廉政建设责任制，</w:t>
      </w:r>
      <w:r>
        <w:rPr>
          <w:rFonts w:hint="eastAsia" w:ascii="仿宋_GB2312" w:hAnsi="宋体" w:eastAsia="仿宋_GB2312" w:cs="Arial"/>
          <w:spacing w:val="8"/>
          <w:kern w:val="0"/>
          <w:sz w:val="32"/>
          <w:szCs w:val="32"/>
        </w:rPr>
        <w:t>强化监督执纪，严明纪律规矩，</w:t>
      </w:r>
      <w:r>
        <w:rPr>
          <w:rFonts w:hint="eastAsia" w:ascii="仿宋_GB2312" w:hAnsi="宋体" w:eastAsia="仿宋_GB2312" w:cs="宋体"/>
          <w:kern w:val="0"/>
          <w:sz w:val="32"/>
          <w:szCs w:val="32"/>
        </w:rPr>
        <w:t>保证政令畅通，</w:t>
      </w:r>
      <w:r>
        <w:rPr>
          <w:rFonts w:hint="eastAsia" w:ascii="仿宋_GB2312" w:hAnsi="宋体" w:eastAsia="仿宋_GB2312" w:cs="Arial"/>
          <w:spacing w:val="8"/>
          <w:kern w:val="0"/>
          <w:sz w:val="32"/>
          <w:szCs w:val="32"/>
        </w:rPr>
        <w:t>努力推进学校各项工作的制度化、规范化，为实现学校改革发展目标提供</w:t>
      </w:r>
      <w:r>
        <w:rPr>
          <w:rFonts w:hint="eastAsia" w:ascii="仿宋_GB2312" w:hAnsi="宋体" w:eastAsia="仿宋_GB2312" w:cs="宋体"/>
          <w:kern w:val="0"/>
          <w:sz w:val="32"/>
          <w:szCs w:val="32"/>
        </w:rPr>
        <w:t>强有力的纪律保障。</w:t>
      </w:r>
    </w:p>
    <w:p>
      <w:pPr>
        <w:keepNext w:val="0"/>
        <w:keepLines w:val="0"/>
        <w:pageBreakBefore w:val="0"/>
        <w:widowControl/>
        <w:shd w:val="clear" w:color="auto" w:fill="FFFFFF"/>
        <w:kinsoku/>
        <w:wordWrap/>
        <w:overflowPunct/>
        <w:topLinePunct w:val="0"/>
        <w:autoSpaceDE/>
        <w:autoSpaceDN/>
        <w:bidi w:val="0"/>
        <w:adjustRightInd/>
        <w:spacing w:line="600" w:lineRule="exact"/>
        <w:ind w:right="0" w:rightChars="0" w:firstLine="480"/>
        <w:jc w:val="left"/>
        <w:outlineLvl w:val="9"/>
        <w:rPr>
          <w:rFonts w:ascii="仿宋_GB2312" w:hAnsi="宋体" w:eastAsia="仿宋_GB2312" w:cs="Arial"/>
          <w:spacing w:val="8"/>
          <w:kern w:val="0"/>
          <w:sz w:val="32"/>
          <w:szCs w:val="32"/>
        </w:rPr>
      </w:pPr>
      <w:r>
        <w:rPr>
          <w:rFonts w:hint="eastAsia" w:ascii="仿宋_GB2312" w:hAnsi="宋体" w:eastAsia="仿宋_GB2312" w:cs="Arial"/>
          <w:b/>
          <w:bCs/>
          <w:color w:val="FF0000"/>
          <w:spacing w:val="8"/>
          <w:kern w:val="0"/>
          <w:sz w:val="32"/>
          <w:szCs w:val="32"/>
        </w:rPr>
        <w:t xml:space="preserve"> </w:t>
      </w:r>
      <w:r>
        <w:rPr>
          <w:rFonts w:hint="eastAsia" w:ascii="仿宋_GB2312" w:hAnsi="宋体" w:eastAsia="仿宋_GB2312" w:cs="Arial"/>
          <w:b/>
          <w:bCs/>
          <w:spacing w:val="8"/>
          <w:kern w:val="0"/>
          <w:sz w:val="32"/>
          <w:szCs w:val="32"/>
        </w:rPr>
        <w:t>(一)严明党的纪律，确保学校重大决策部署落到实处</w:t>
      </w:r>
    </w:p>
    <w:p>
      <w:pPr>
        <w:keepNext w:val="0"/>
        <w:keepLines w:val="0"/>
        <w:pageBreakBefore w:val="0"/>
        <w:widowControl/>
        <w:shd w:val="clear" w:color="auto" w:fill="FFFFFF"/>
        <w:kinsoku/>
        <w:wordWrap/>
        <w:overflowPunct/>
        <w:topLinePunct w:val="0"/>
        <w:autoSpaceDE/>
        <w:autoSpaceDN/>
        <w:bidi w:val="0"/>
        <w:adjustRightInd/>
        <w:spacing w:line="600" w:lineRule="exact"/>
        <w:ind w:right="0" w:rightChars="0" w:firstLine="645" w:firstLineChars="192"/>
        <w:jc w:val="left"/>
        <w:outlineLvl w:val="9"/>
        <w:rPr>
          <w:rFonts w:ascii="仿宋_GB2312" w:hAnsi="宋体" w:eastAsia="仿宋_GB2312" w:cs="Arial"/>
          <w:spacing w:val="8"/>
          <w:kern w:val="0"/>
          <w:sz w:val="32"/>
          <w:szCs w:val="32"/>
        </w:rPr>
      </w:pPr>
      <w:r>
        <w:rPr>
          <w:rFonts w:hint="eastAsia" w:ascii="仿宋_GB2312" w:hAnsi="宋体" w:eastAsia="仿宋_GB2312" w:cs="Arial"/>
          <w:spacing w:val="8"/>
          <w:kern w:val="0"/>
          <w:sz w:val="32"/>
          <w:szCs w:val="32"/>
        </w:rPr>
        <w:t>一是以党章为根本遵循，严格执行党的“六项纪律”。党的纪律是党的事业取得胜利的保证。各级党组织和广大党员干部要自觉学习党章、遵守党章、贯彻党章、维护党章，自觉反对特权思想，自觉按照党的组织原则和党内政治生活准则办事，牢固树立党性意识和组织纪律观念。严格执行党的政治纪律、组织纪律、廉洁纪律、群众纪律、工作纪律和生活纪律，自觉遵守各项规矩，坚决克服组织涣散、纪律松弛问题。自觉维护校党委权威，决不允许有令不行、有禁不止。</w:t>
      </w:r>
    </w:p>
    <w:p>
      <w:pPr>
        <w:keepNext w:val="0"/>
        <w:keepLines w:val="0"/>
        <w:pageBreakBefore w:val="0"/>
        <w:widowControl/>
        <w:shd w:val="clear" w:color="auto" w:fill="FFFFFF"/>
        <w:kinsoku/>
        <w:wordWrap/>
        <w:overflowPunct/>
        <w:topLinePunct w:val="0"/>
        <w:autoSpaceDE/>
        <w:autoSpaceDN/>
        <w:bidi w:val="0"/>
        <w:adjustRightInd/>
        <w:spacing w:line="600" w:lineRule="exact"/>
        <w:ind w:right="0" w:rightChars="0" w:firstLine="645" w:firstLineChars="192"/>
        <w:jc w:val="left"/>
        <w:outlineLvl w:val="9"/>
        <w:rPr>
          <w:rFonts w:ascii="仿宋_GB2312" w:hAnsi="宋体" w:eastAsia="仿宋_GB2312" w:cs="Arial"/>
          <w:spacing w:val="8"/>
          <w:kern w:val="0"/>
          <w:sz w:val="32"/>
          <w:szCs w:val="32"/>
        </w:rPr>
      </w:pPr>
      <w:r>
        <w:rPr>
          <w:rFonts w:hint="eastAsia" w:ascii="仿宋_GB2312" w:hAnsi="宋体" w:eastAsia="仿宋_GB2312" w:cs="Arial"/>
          <w:spacing w:val="8"/>
          <w:kern w:val="0"/>
          <w:sz w:val="32"/>
          <w:szCs w:val="32"/>
        </w:rPr>
        <w:t>二是加大对学校重大决策部署贯彻执行情况的检查力度。</w:t>
      </w:r>
      <w:r>
        <w:rPr>
          <w:rFonts w:hint="eastAsia" w:ascii="仿宋_GB2312" w:hAnsi="宋体" w:eastAsia="仿宋_GB2312" w:cs="宋体"/>
          <w:color w:val="000000"/>
          <w:kern w:val="0"/>
          <w:sz w:val="32"/>
          <w:szCs w:val="32"/>
        </w:rPr>
        <w:t>紧紧围绕学校工作重点和师生关心的热点问题，加强对学校重大决策部署执行情况的监督检查，加强对勤政廉政和工作效能的监督检查，</w:t>
      </w:r>
      <w:r>
        <w:rPr>
          <w:rFonts w:hint="eastAsia" w:ascii="仿宋_GB2312" w:hAnsi="宋体" w:eastAsia="仿宋_GB2312" w:cs="Arial"/>
          <w:spacing w:val="8"/>
          <w:kern w:val="0"/>
          <w:sz w:val="32"/>
          <w:szCs w:val="32"/>
        </w:rPr>
        <w:t>确保政令畅通，确保</w:t>
      </w:r>
      <w:r>
        <w:rPr>
          <w:rFonts w:hint="eastAsia" w:ascii="仿宋_GB2312" w:hAnsi="宋体" w:eastAsia="仿宋_GB2312" w:cs="宋体"/>
          <w:kern w:val="0"/>
          <w:sz w:val="32"/>
          <w:szCs w:val="32"/>
        </w:rPr>
        <w:t>各项任务落到实处</w:t>
      </w:r>
      <w:r>
        <w:rPr>
          <w:rFonts w:hint="eastAsia" w:ascii="仿宋_GB2312" w:hAnsi="宋体" w:eastAsia="仿宋_GB2312" w:cs="Arial"/>
          <w:spacing w:val="8"/>
          <w:kern w:val="0"/>
          <w:sz w:val="32"/>
          <w:szCs w:val="32"/>
        </w:rPr>
        <w:t>，切实解决管理效率低、遇事推诿、资源浪费等问题，促进学校各项管理高效率、规范化运转。</w:t>
      </w:r>
    </w:p>
    <w:p>
      <w:pPr>
        <w:keepNext w:val="0"/>
        <w:keepLines w:val="0"/>
        <w:pageBreakBefore w:val="0"/>
        <w:widowControl/>
        <w:shd w:val="clear" w:color="auto" w:fill="FFFFFF"/>
        <w:kinsoku/>
        <w:wordWrap/>
        <w:overflowPunct/>
        <w:topLinePunct w:val="0"/>
        <w:autoSpaceDE/>
        <w:autoSpaceDN/>
        <w:bidi w:val="0"/>
        <w:adjustRightInd/>
        <w:spacing w:line="600" w:lineRule="exact"/>
        <w:ind w:right="0" w:rightChars="0" w:firstLine="480"/>
        <w:jc w:val="left"/>
        <w:outlineLvl w:val="9"/>
        <w:rPr>
          <w:rFonts w:ascii="仿宋_GB2312" w:hAnsi="宋体" w:eastAsia="仿宋_GB2312" w:cs="Arial"/>
          <w:spacing w:val="8"/>
          <w:kern w:val="0"/>
          <w:sz w:val="32"/>
          <w:szCs w:val="32"/>
        </w:rPr>
      </w:pPr>
      <w:r>
        <w:rPr>
          <w:rFonts w:hint="eastAsia" w:ascii="仿宋_GB2312" w:hAnsi="宋体" w:eastAsia="仿宋_GB2312" w:cs="Arial"/>
          <w:b/>
          <w:bCs/>
          <w:color w:val="FF0000"/>
          <w:spacing w:val="8"/>
          <w:kern w:val="0"/>
          <w:sz w:val="32"/>
          <w:szCs w:val="32"/>
        </w:rPr>
        <w:t xml:space="preserve"> </w:t>
      </w:r>
      <w:r>
        <w:rPr>
          <w:rFonts w:hint="eastAsia" w:ascii="仿宋_GB2312" w:hAnsi="宋体" w:eastAsia="仿宋_GB2312" w:cs="Arial"/>
          <w:b/>
          <w:bCs/>
          <w:spacing w:val="8"/>
          <w:kern w:val="0"/>
          <w:sz w:val="32"/>
          <w:szCs w:val="32"/>
        </w:rPr>
        <w:t>(二)坚持不懈抓作风建设，以优良的干部作风带动校风教风学风持续好转</w:t>
      </w:r>
    </w:p>
    <w:p>
      <w:pPr>
        <w:keepNext w:val="0"/>
        <w:keepLines w:val="0"/>
        <w:pageBreakBefore w:val="0"/>
        <w:widowControl/>
        <w:kinsoku/>
        <w:wordWrap/>
        <w:overflowPunct/>
        <w:topLinePunct w:val="0"/>
        <w:autoSpaceDE/>
        <w:autoSpaceDN/>
        <w:bidi w:val="0"/>
        <w:adjustRightInd/>
        <w:spacing w:line="600" w:lineRule="exact"/>
        <w:ind w:right="0" w:rightChars="0" w:firstLine="659" w:firstLineChars="196"/>
        <w:outlineLvl w:val="9"/>
        <w:rPr>
          <w:rFonts w:ascii="仿宋_GB2312" w:hAnsi="宋体" w:eastAsia="仿宋_GB2312" w:cs="Arial"/>
          <w:spacing w:val="8"/>
          <w:kern w:val="0"/>
          <w:sz w:val="32"/>
          <w:szCs w:val="32"/>
        </w:rPr>
      </w:pPr>
      <w:r>
        <w:rPr>
          <w:rFonts w:hint="eastAsia" w:ascii="仿宋_GB2312" w:hAnsi="宋体" w:eastAsia="仿宋_GB2312" w:cs="Arial"/>
          <w:spacing w:val="8"/>
          <w:kern w:val="0"/>
          <w:sz w:val="32"/>
          <w:szCs w:val="32"/>
        </w:rPr>
        <w:t>一是</w:t>
      </w:r>
      <w:r>
        <w:rPr>
          <w:rFonts w:hint="eastAsia" w:ascii="仿宋_GB2312" w:hAnsi="宋体" w:eastAsia="仿宋_GB2312" w:cs="Arial"/>
          <w:bCs/>
          <w:spacing w:val="8"/>
          <w:kern w:val="0"/>
          <w:sz w:val="32"/>
          <w:szCs w:val="32"/>
        </w:rPr>
        <w:t>持之以恒</w:t>
      </w:r>
      <w:r>
        <w:rPr>
          <w:rFonts w:hint="eastAsia" w:ascii="仿宋_GB2312" w:hAnsi="宋体" w:eastAsia="仿宋_GB2312" w:cs="宋体"/>
          <w:kern w:val="0"/>
          <w:sz w:val="32"/>
          <w:szCs w:val="32"/>
        </w:rPr>
        <w:t>纠正</w:t>
      </w:r>
      <w:r>
        <w:rPr>
          <w:rFonts w:hint="eastAsia" w:ascii="仿宋_GB2312" w:eastAsia="仿宋_GB2312"/>
          <w:kern w:val="0"/>
          <w:sz w:val="32"/>
          <w:szCs w:val="32"/>
        </w:rPr>
        <w:t>“</w:t>
      </w:r>
      <w:r>
        <w:rPr>
          <w:rFonts w:hint="eastAsia" w:ascii="仿宋_GB2312" w:hAnsi="宋体" w:eastAsia="仿宋_GB2312" w:cs="宋体"/>
          <w:kern w:val="0"/>
          <w:sz w:val="32"/>
          <w:szCs w:val="32"/>
        </w:rPr>
        <w:t>四风</w:t>
      </w:r>
      <w:r>
        <w:rPr>
          <w:rFonts w:hint="eastAsia" w:ascii="仿宋_GB2312" w:eastAsia="仿宋_GB2312"/>
          <w:kern w:val="0"/>
          <w:sz w:val="32"/>
          <w:szCs w:val="32"/>
        </w:rPr>
        <w:t>”</w:t>
      </w:r>
      <w:r>
        <w:rPr>
          <w:rFonts w:hint="eastAsia" w:ascii="仿宋_GB2312" w:hAnsi="宋体" w:eastAsia="仿宋_GB2312" w:cs="宋体"/>
          <w:kern w:val="0"/>
          <w:sz w:val="32"/>
          <w:szCs w:val="32"/>
        </w:rPr>
        <w:t>。</w:t>
      </w:r>
      <w:r>
        <w:rPr>
          <w:rFonts w:hint="eastAsia" w:ascii="仿宋_GB2312" w:hAnsi="宋体" w:eastAsia="仿宋_GB2312" w:cs="Arial"/>
          <w:spacing w:val="8"/>
          <w:kern w:val="0"/>
          <w:sz w:val="32"/>
          <w:szCs w:val="32"/>
        </w:rPr>
        <w:t>作风建设永远在路上。要进一步巩固</w:t>
      </w:r>
      <w:r>
        <w:rPr>
          <w:rFonts w:hint="eastAsia" w:ascii="仿宋_GB2312" w:hAnsi="宋体" w:eastAsia="仿宋_GB2312" w:cs="宋体"/>
          <w:kern w:val="0"/>
          <w:sz w:val="32"/>
          <w:szCs w:val="32"/>
        </w:rPr>
        <w:t>党的群众路线教育实践活动、“三严三实”专题教育和“两学一做”学习教育</w:t>
      </w:r>
      <w:r>
        <w:rPr>
          <w:rFonts w:hint="eastAsia" w:ascii="仿宋_GB2312" w:hAnsi="宋体" w:eastAsia="仿宋_GB2312" w:cs="Arial"/>
          <w:spacing w:val="8"/>
          <w:kern w:val="0"/>
          <w:sz w:val="32"/>
          <w:szCs w:val="32"/>
        </w:rPr>
        <w:t>成果，紧紧扭住落实中央八项规定和省委省政府20条意见精神不放松，</w:t>
      </w:r>
      <w:r>
        <w:rPr>
          <w:rFonts w:hint="eastAsia" w:ascii="仿宋_GB2312" w:hAnsi="宋体" w:eastAsia="仿宋_GB2312" w:cs="宋体"/>
          <w:kern w:val="0"/>
          <w:sz w:val="32"/>
          <w:szCs w:val="32"/>
        </w:rPr>
        <w:t>健全和落实改进作风常态化制度，</w:t>
      </w:r>
      <w:r>
        <w:rPr>
          <w:rFonts w:hint="eastAsia" w:ascii="仿宋_GB2312" w:hAnsi="仿宋_GB2312" w:eastAsia="仿宋_GB2312" w:cs="仿宋_GB2312"/>
          <w:sz w:val="32"/>
          <w:szCs w:val="32"/>
        </w:rPr>
        <w:t>对学校颁布的加强</w:t>
      </w:r>
      <w:r>
        <w:rPr>
          <w:rFonts w:hint="eastAsia" w:ascii="仿宋_GB2312" w:hAnsi="方正小标宋简体" w:eastAsia="仿宋_GB2312" w:cs="方正小标宋简体"/>
          <w:bCs/>
          <w:kern w:val="0"/>
          <w:sz w:val="32"/>
          <w:szCs w:val="32"/>
        </w:rPr>
        <w:t>干部作风建设、加强廉洁自律、加强</w:t>
      </w:r>
      <w:r>
        <w:rPr>
          <w:rFonts w:hint="eastAsia" w:ascii="仿宋_GB2312" w:eastAsia="仿宋_GB2312"/>
          <w:sz w:val="32"/>
          <w:szCs w:val="32"/>
        </w:rPr>
        <w:t>职业道德建设、厉行</w:t>
      </w:r>
      <w:r>
        <w:rPr>
          <w:rFonts w:hint="eastAsia" w:ascii="仿宋_GB2312" w:hAnsi="宋体" w:eastAsia="仿宋_GB2312" w:cs="宋体"/>
          <w:kern w:val="0"/>
          <w:sz w:val="32"/>
          <w:szCs w:val="32"/>
        </w:rPr>
        <w:t>勤俭节约</w:t>
      </w:r>
      <w:r>
        <w:rPr>
          <w:rFonts w:hint="eastAsia" w:ascii="仿宋_GB2312" w:hAnsi="仿宋_GB2312" w:eastAsia="仿宋_GB2312" w:cs="仿宋_GB2312"/>
          <w:sz w:val="32"/>
          <w:szCs w:val="32"/>
        </w:rPr>
        <w:t>等方面规章制度的贯彻落实情况</w:t>
      </w:r>
      <w:r>
        <w:rPr>
          <w:rFonts w:hint="eastAsia" w:ascii="仿宋_GB2312" w:eastAsia="仿宋_GB2312"/>
          <w:sz w:val="32"/>
          <w:szCs w:val="32"/>
        </w:rPr>
        <w:t>进行经常性监督检查。盯住</w:t>
      </w:r>
      <w:r>
        <w:rPr>
          <w:rFonts w:hint="eastAsia" w:ascii="仿宋_GB2312" w:hAnsi="宋体" w:eastAsia="仿宋_GB2312" w:cs="宋体"/>
          <w:sz w:val="32"/>
          <w:szCs w:val="32"/>
        </w:rPr>
        <w:t>重要时间节点及重要工作事项，进行廉政提醒和专项监督检查</w:t>
      </w:r>
      <w:r>
        <w:rPr>
          <w:rFonts w:hint="eastAsia" w:ascii="仿宋_GB2312" w:hAnsi="宋体" w:eastAsia="仿宋_GB2312" w:cs="宋体"/>
          <w:kern w:val="0"/>
          <w:sz w:val="32"/>
          <w:szCs w:val="32"/>
        </w:rPr>
        <w:t>。坚持</w:t>
      </w:r>
      <w:r>
        <w:rPr>
          <w:rFonts w:hint="eastAsia" w:ascii="仿宋_GB2312" w:hAnsi="宋体" w:eastAsia="仿宋_GB2312" w:cs="Arial"/>
          <w:spacing w:val="8"/>
          <w:kern w:val="0"/>
          <w:sz w:val="32"/>
          <w:szCs w:val="32"/>
        </w:rPr>
        <w:t>从具体问题、具体环节抓起，由浅入深，循序渐进，不断巩固作风建设成效。</w:t>
      </w:r>
    </w:p>
    <w:p>
      <w:pPr>
        <w:keepNext w:val="0"/>
        <w:keepLines w:val="0"/>
        <w:pageBreakBefore w:val="0"/>
        <w:kinsoku/>
        <w:wordWrap/>
        <w:overflowPunct/>
        <w:topLinePunct w:val="0"/>
        <w:autoSpaceDE/>
        <w:autoSpaceDN/>
        <w:bidi w:val="0"/>
        <w:adjustRightInd/>
        <w:spacing w:line="600" w:lineRule="exact"/>
        <w:ind w:right="0" w:rightChars="0" w:firstLine="640" w:firstLineChars="200"/>
        <w:outlineLvl w:val="9"/>
        <w:rPr>
          <w:rFonts w:ascii="仿宋_GB2312" w:hAnsi="宋体" w:eastAsia="仿宋_GB2312" w:cs="Arial"/>
          <w:spacing w:val="8"/>
          <w:kern w:val="0"/>
          <w:sz w:val="32"/>
          <w:szCs w:val="32"/>
        </w:rPr>
      </w:pPr>
      <w:r>
        <w:rPr>
          <w:rFonts w:hint="eastAsia" w:ascii="仿宋_GB2312" w:eastAsia="仿宋_GB2312"/>
          <w:sz w:val="32"/>
          <w:szCs w:val="32"/>
        </w:rPr>
        <w:t>二是加大对干部作风问题的</w:t>
      </w:r>
      <w:r>
        <w:rPr>
          <w:rFonts w:hint="eastAsia" w:ascii="仿宋_GB2312" w:hAnsi="宋体" w:eastAsia="仿宋_GB2312" w:cs="宋体"/>
          <w:color w:val="000000"/>
          <w:kern w:val="0"/>
          <w:sz w:val="32"/>
          <w:szCs w:val="32"/>
        </w:rPr>
        <w:t>正风肃纪力度</w:t>
      </w:r>
      <w:r>
        <w:rPr>
          <w:rFonts w:hint="eastAsia" w:ascii="仿宋_GB2312" w:eastAsia="仿宋_GB2312"/>
          <w:sz w:val="32"/>
          <w:szCs w:val="32"/>
        </w:rPr>
        <w:t>。建立健全干部作风状况评价机制，</w:t>
      </w:r>
      <w:r>
        <w:rPr>
          <w:rFonts w:hint="eastAsia" w:ascii="仿宋_GB2312" w:hAnsi="仿宋_GB2312" w:eastAsia="仿宋_GB2312" w:cs="仿宋_GB2312"/>
          <w:sz w:val="32"/>
          <w:szCs w:val="32"/>
        </w:rPr>
        <w:t>坚持问题导向，以整治不担当、不作为、不落实等问题为重点，坚决</w:t>
      </w:r>
      <w:r>
        <w:rPr>
          <w:rFonts w:hint="eastAsia" w:ascii="仿宋_GB2312" w:hAnsi="宋体" w:eastAsia="仿宋_GB2312" w:cs="Arial"/>
          <w:spacing w:val="8"/>
          <w:kern w:val="0"/>
          <w:sz w:val="32"/>
          <w:szCs w:val="32"/>
        </w:rPr>
        <w:t>纠正</w:t>
      </w:r>
      <w:r>
        <w:rPr>
          <w:rFonts w:hint="eastAsia" w:ascii="仿宋_GB2312" w:hAnsi="仿宋_GB2312" w:eastAsia="仿宋_GB2312" w:cs="仿宋_GB2312"/>
          <w:sz w:val="32"/>
          <w:szCs w:val="32"/>
        </w:rPr>
        <w:t>作风散漫、</w:t>
      </w:r>
      <w:r>
        <w:rPr>
          <w:rFonts w:hint="eastAsia" w:ascii="仿宋_GB2312" w:hAnsi="宋体" w:eastAsia="仿宋_GB2312" w:cs="Arial"/>
          <w:kern w:val="0"/>
          <w:sz w:val="32"/>
          <w:szCs w:val="32"/>
        </w:rPr>
        <w:t>懒政怠政、</w:t>
      </w:r>
      <w:r>
        <w:rPr>
          <w:rFonts w:hint="eastAsia" w:ascii="仿宋_GB2312" w:hAnsi="宋体" w:eastAsia="仿宋_GB2312" w:cs="Arial"/>
          <w:spacing w:val="8"/>
          <w:kern w:val="0"/>
          <w:sz w:val="32"/>
          <w:szCs w:val="32"/>
        </w:rPr>
        <w:t>打折扣、搞变通等不良风气，对</w:t>
      </w:r>
      <w:r>
        <w:rPr>
          <w:rFonts w:hint="eastAsia" w:ascii="仿宋_GB2312" w:hAnsi="仿宋_GB2312" w:eastAsia="仿宋_GB2312" w:cs="仿宋_GB2312"/>
          <w:sz w:val="32"/>
          <w:szCs w:val="32"/>
        </w:rPr>
        <w:t>重要工作推进不力、危害师生利益、</w:t>
      </w:r>
      <w:r>
        <w:rPr>
          <w:rFonts w:hint="eastAsia" w:ascii="仿宋_GB2312" w:hAnsi="宋体" w:eastAsia="仿宋_GB2312" w:cs="Arial"/>
          <w:kern w:val="0"/>
          <w:sz w:val="32"/>
          <w:szCs w:val="32"/>
        </w:rPr>
        <w:t>贻误学校发展的行为公开曝光并</w:t>
      </w:r>
      <w:r>
        <w:rPr>
          <w:rFonts w:hint="eastAsia" w:ascii="仿宋_GB2312" w:hAnsi="仿宋_GB2312" w:eastAsia="仿宋_GB2312" w:cs="仿宋_GB2312"/>
          <w:sz w:val="32"/>
          <w:szCs w:val="32"/>
        </w:rPr>
        <w:t>严肃问责，</w:t>
      </w:r>
      <w:r>
        <w:rPr>
          <w:rFonts w:hint="eastAsia" w:ascii="仿宋_GB2312" w:hAnsi="宋体" w:eastAsia="仿宋_GB2312" w:cs="Arial"/>
          <w:spacing w:val="8"/>
          <w:kern w:val="0"/>
          <w:sz w:val="32"/>
          <w:szCs w:val="32"/>
        </w:rPr>
        <w:t>让干净干事者有舞台，让为官不为者没市场</w:t>
      </w:r>
      <w:r>
        <w:rPr>
          <w:rFonts w:hint="eastAsia" w:ascii="仿宋_GB2312" w:hAnsi="仿宋_GB2312" w:eastAsia="仿宋_GB2312" w:cs="仿宋_GB2312"/>
          <w:sz w:val="32"/>
          <w:szCs w:val="32"/>
        </w:rPr>
        <w:t>。</w:t>
      </w:r>
    </w:p>
    <w:p>
      <w:pPr>
        <w:keepNext w:val="0"/>
        <w:keepLines w:val="0"/>
        <w:pageBreakBefore w:val="0"/>
        <w:widowControl/>
        <w:shd w:val="clear" w:color="auto" w:fill="FFFFFF"/>
        <w:kinsoku/>
        <w:wordWrap/>
        <w:overflowPunct/>
        <w:topLinePunct w:val="0"/>
        <w:autoSpaceDE/>
        <w:autoSpaceDN/>
        <w:bidi w:val="0"/>
        <w:adjustRightInd/>
        <w:spacing w:line="600" w:lineRule="exact"/>
        <w:ind w:right="0" w:rightChars="0" w:firstLine="480"/>
        <w:jc w:val="left"/>
        <w:outlineLvl w:val="9"/>
        <w:rPr>
          <w:rFonts w:ascii="仿宋_GB2312" w:hAnsi="宋体" w:eastAsia="仿宋_GB2312" w:cs="Arial"/>
          <w:b/>
          <w:spacing w:val="8"/>
          <w:kern w:val="0"/>
          <w:sz w:val="32"/>
          <w:szCs w:val="32"/>
        </w:rPr>
      </w:pPr>
      <w:r>
        <w:rPr>
          <w:rFonts w:hint="eastAsia" w:ascii="仿宋_GB2312" w:hAnsi="宋体" w:eastAsia="仿宋_GB2312" w:cs="Arial"/>
          <w:b/>
          <w:bCs/>
          <w:spacing w:val="8"/>
          <w:kern w:val="0"/>
          <w:sz w:val="32"/>
          <w:szCs w:val="32"/>
        </w:rPr>
        <w:t>(三)严格落实党风廉政建设责任制，进一步完善</w:t>
      </w:r>
      <w:r>
        <w:rPr>
          <w:rFonts w:hint="eastAsia" w:ascii="仿宋_GB2312" w:hAnsi="宋体" w:eastAsia="仿宋_GB2312" w:cs="宋体"/>
          <w:b/>
          <w:kern w:val="0"/>
          <w:sz w:val="32"/>
          <w:szCs w:val="32"/>
        </w:rPr>
        <w:t>惩治和预防腐败体系建设</w:t>
      </w:r>
    </w:p>
    <w:p>
      <w:pPr>
        <w:keepNext w:val="0"/>
        <w:keepLines w:val="0"/>
        <w:pageBreakBefore w:val="0"/>
        <w:kinsoku/>
        <w:wordWrap/>
        <w:overflowPunct/>
        <w:topLinePunct w:val="0"/>
        <w:autoSpaceDE/>
        <w:autoSpaceDN/>
        <w:bidi w:val="0"/>
        <w:adjustRightInd/>
        <w:spacing w:line="600" w:lineRule="exact"/>
        <w:ind w:right="0" w:rightChars="0" w:firstLine="640" w:firstLineChars="200"/>
        <w:jc w:val="left"/>
        <w:outlineLvl w:val="9"/>
        <w:rPr>
          <w:rFonts w:ascii="仿宋_GB2312" w:hAnsi="宋体" w:eastAsia="仿宋_GB2312" w:cs="宋体"/>
          <w:color w:val="000000"/>
          <w:kern w:val="0"/>
          <w:sz w:val="32"/>
          <w:szCs w:val="32"/>
        </w:rPr>
      </w:pPr>
      <w:r>
        <w:rPr>
          <w:rFonts w:hint="eastAsia" w:ascii="仿宋_GB2312" w:eastAsia="仿宋_GB2312"/>
          <w:sz w:val="32"/>
          <w:szCs w:val="32"/>
        </w:rPr>
        <w:t>一是深化责任落实，</w:t>
      </w:r>
      <w:r>
        <w:rPr>
          <w:rFonts w:hint="eastAsia" w:ascii="仿宋_GB2312" w:hAnsi="黑体" w:eastAsia="仿宋_GB2312"/>
          <w:sz w:val="32"/>
          <w:szCs w:val="32"/>
        </w:rPr>
        <w:t>层层传导压力。</w:t>
      </w:r>
      <w:r>
        <w:rPr>
          <w:rFonts w:hint="eastAsia" w:ascii="仿宋_GB2312" w:eastAsia="仿宋_GB2312"/>
          <w:sz w:val="32"/>
          <w:szCs w:val="32"/>
        </w:rPr>
        <w:t>十八届中央纪委三次全会明确提出了党风廉政建设和反腐败工作党委的主体责任和纪委的监督责任，</w:t>
      </w:r>
      <w:r>
        <w:rPr>
          <w:rFonts w:hint="eastAsia" w:ascii="仿宋_GB2312" w:hAnsi="黑体" w:eastAsia="仿宋_GB2312"/>
          <w:sz w:val="32"/>
          <w:szCs w:val="32"/>
        </w:rPr>
        <w:t>学校各级党组织和各级党员干部要准确理解把握“两个责任”的深刻内涵和意义，厘清职责，勇于担当。各级党组织要扛稳</w:t>
      </w:r>
      <w:r>
        <w:rPr>
          <w:rFonts w:hint="eastAsia" w:ascii="仿宋_GB2312" w:eastAsia="仿宋_GB2312"/>
          <w:sz w:val="32"/>
          <w:szCs w:val="32"/>
        </w:rPr>
        <w:t>党风廉政建设主体责任，</w:t>
      </w:r>
      <w:r>
        <w:rPr>
          <w:rFonts w:hint="eastAsia" w:ascii="仿宋_GB2312" w:hAnsi="宋体" w:eastAsia="仿宋_GB2312" w:cs="宋体"/>
          <w:color w:val="000000"/>
          <w:kern w:val="0"/>
          <w:sz w:val="32"/>
          <w:szCs w:val="32"/>
        </w:rPr>
        <w:t>牢固树立不抓党风廉政建设就是严重失职的意识，不折不扣地</w:t>
      </w:r>
      <w:r>
        <w:rPr>
          <w:rFonts w:hint="eastAsia" w:ascii="仿宋_GB2312" w:eastAsia="仿宋_GB2312"/>
          <w:sz w:val="32"/>
          <w:szCs w:val="32"/>
        </w:rPr>
        <w:t>落实党风廉政建设各项任务，</w:t>
      </w:r>
      <w:r>
        <w:rPr>
          <w:rFonts w:hint="eastAsia" w:ascii="仿宋_GB2312" w:hAnsi="宋体" w:eastAsia="仿宋_GB2312" w:cs="Arial"/>
          <w:spacing w:val="8"/>
          <w:kern w:val="0"/>
          <w:sz w:val="32"/>
          <w:szCs w:val="32"/>
        </w:rPr>
        <w:t>做到守土有责、守土尽责。</w:t>
      </w:r>
      <w:r>
        <w:rPr>
          <w:rFonts w:hint="eastAsia" w:ascii="仿宋_GB2312" w:hAnsi="Courier New" w:eastAsia="仿宋_GB2312" w:cs="Courier New"/>
          <w:sz w:val="32"/>
          <w:szCs w:val="32"/>
        </w:rPr>
        <w:t>各级领导班子主要负责人要履行好第一责任人职责，把党风廉政建设工作与改革发展稳定工作同部署、同落实、同检查，</w:t>
      </w:r>
      <w:r>
        <w:rPr>
          <w:rFonts w:hint="eastAsia" w:ascii="仿宋_GB2312" w:hAnsi="宋体" w:eastAsia="仿宋_GB2312" w:cs="宋体"/>
          <w:color w:val="000000"/>
          <w:kern w:val="0"/>
          <w:sz w:val="32"/>
          <w:szCs w:val="32"/>
        </w:rPr>
        <w:t>切实将党风廉政建设的要求融入教学、科研、管理与服务等各项工作中</w:t>
      </w:r>
      <w:r>
        <w:rPr>
          <w:rFonts w:hint="eastAsia" w:ascii="仿宋_GB2312" w:hAnsi="Courier New" w:eastAsia="仿宋_GB2312" w:cs="Courier New"/>
          <w:sz w:val="32"/>
          <w:szCs w:val="32"/>
        </w:rPr>
        <w:t>。各级领导班子成员要坚持“一岗双责”，做到业务工作管到哪里，党风廉政建设就延伸到哪里，真正形成一级抓一级、层层抓落实的工作局面，坚决克服</w:t>
      </w:r>
      <w:r>
        <w:rPr>
          <w:rFonts w:hint="eastAsia" w:ascii="仿宋_GB2312" w:eastAsia="仿宋_GB2312"/>
          <w:sz w:val="32"/>
          <w:szCs w:val="32"/>
        </w:rPr>
        <w:t>重业务工作、轻廉政建设的倾向</w:t>
      </w:r>
      <w:r>
        <w:rPr>
          <w:rFonts w:hint="eastAsia" w:ascii="仿宋_GB2312" w:hAnsi="Courier New" w:eastAsia="仿宋_GB2312" w:cs="Courier New"/>
          <w:sz w:val="32"/>
          <w:szCs w:val="32"/>
        </w:rPr>
        <w:t>，坚决克服</w:t>
      </w:r>
      <w:r>
        <w:rPr>
          <w:rFonts w:hint="eastAsia" w:ascii="仿宋_GB2312" w:eastAsia="仿宋_GB2312"/>
          <w:sz w:val="32"/>
          <w:szCs w:val="32"/>
        </w:rPr>
        <w:t>党风廉政建设责任压力在逐级传导中递减的现象。进一步完善</w:t>
      </w:r>
      <w:r>
        <w:rPr>
          <w:rFonts w:hint="eastAsia" w:ascii="仿宋_GB2312" w:hAnsi="宋体" w:eastAsia="仿宋_GB2312" w:cs="宋体"/>
          <w:color w:val="000000"/>
          <w:kern w:val="0"/>
          <w:sz w:val="32"/>
          <w:szCs w:val="32"/>
        </w:rPr>
        <w:t>党风廉政建设责任制检查考核办法，加大考核力度和责任追究力度，确保党风廉政建设各项工作落到实处。</w:t>
      </w:r>
    </w:p>
    <w:p>
      <w:pPr>
        <w:keepNext w:val="0"/>
        <w:keepLines w:val="0"/>
        <w:pageBreakBefore w:val="0"/>
        <w:widowControl/>
        <w:shd w:val="clear" w:color="auto" w:fill="FFFFFF"/>
        <w:kinsoku/>
        <w:wordWrap/>
        <w:overflowPunct/>
        <w:topLinePunct w:val="0"/>
        <w:autoSpaceDE/>
        <w:autoSpaceDN/>
        <w:bidi w:val="0"/>
        <w:adjustRightInd/>
        <w:spacing w:line="600" w:lineRule="exact"/>
        <w:ind w:right="0" w:rightChars="0" w:firstLine="640" w:firstLineChars="200"/>
        <w:jc w:val="left"/>
        <w:outlineLvl w:val="9"/>
        <w:rPr>
          <w:rFonts w:ascii="仿宋_GB2312" w:hAnsi="宋体" w:eastAsia="仿宋_GB2312" w:cs="Arial"/>
          <w:spacing w:val="8"/>
          <w:kern w:val="0"/>
          <w:sz w:val="32"/>
          <w:szCs w:val="32"/>
        </w:rPr>
      </w:pPr>
      <w:r>
        <w:rPr>
          <w:rFonts w:hint="eastAsia" w:ascii="仿宋_GB2312" w:hAnsi="宋体" w:eastAsia="仿宋_GB2312" w:cs="宋体"/>
          <w:kern w:val="0"/>
          <w:sz w:val="32"/>
          <w:szCs w:val="32"/>
        </w:rPr>
        <w:t>二是加强对权力运行的制约和监督。</w:t>
      </w:r>
      <w:r>
        <w:rPr>
          <w:rFonts w:hint="eastAsia" w:ascii="仿宋_GB2312" w:hAnsi="宋体" w:eastAsia="仿宋_GB2312" w:cs="Arial"/>
          <w:spacing w:val="8"/>
          <w:kern w:val="0"/>
          <w:sz w:val="32"/>
          <w:szCs w:val="32"/>
        </w:rPr>
        <w:t>认真贯彻落实集体领导和分工负责、重要事项报告、述职述廉、民主生活会、信访调查、谈话诫勉等制度，加强对领导干部行使权力的制约和监督。</w:t>
      </w:r>
      <w:r>
        <w:rPr>
          <w:rFonts w:hint="eastAsia" w:ascii="仿宋_GB2312" w:hAnsi="宋体" w:eastAsia="仿宋_GB2312" w:cs="宋体"/>
          <w:kern w:val="0"/>
          <w:sz w:val="32"/>
          <w:szCs w:val="32"/>
        </w:rPr>
        <w:t>盯住重点领域和关键环节，重点加强干部人事、财务管理、基建工程、科研经费、招标采购、考试招生、后勤服务及学术诚信等方面的监督。深化</w:t>
      </w:r>
      <w:r>
        <w:rPr>
          <w:rFonts w:hint="eastAsia" w:ascii="仿宋_GB2312" w:hAnsi="宋体" w:eastAsia="仿宋_GB2312" w:cs="Arial"/>
          <w:spacing w:val="8"/>
          <w:kern w:val="0"/>
          <w:sz w:val="32"/>
          <w:szCs w:val="32"/>
        </w:rPr>
        <w:t>校务公开，特别是围绕人、财、物的管理和使用，把群众最关注以及最容易滋生不正之风的事项及时公开，</w:t>
      </w:r>
      <w:r>
        <w:rPr>
          <w:rFonts w:hint="eastAsia" w:ascii="仿宋_GB2312" w:hAnsi="宋体" w:eastAsia="仿宋_GB2312" w:cs="宋体"/>
          <w:kern w:val="0"/>
          <w:sz w:val="32"/>
          <w:szCs w:val="32"/>
        </w:rPr>
        <w:t>保障群众的知情权、参与权和监督权。</w:t>
      </w:r>
      <w:r>
        <w:rPr>
          <w:rFonts w:hint="eastAsia" w:ascii="仿宋_GB2312" w:hAnsi="宋体" w:eastAsia="仿宋_GB2312" w:cs="Arial"/>
          <w:spacing w:val="8"/>
          <w:kern w:val="0"/>
          <w:sz w:val="32"/>
          <w:szCs w:val="32"/>
        </w:rPr>
        <w:t>进一步健全科学决策、民主决策机制，畅通师生员工参与学校管理的渠道，在学校决策和管理中集中民智，体现民意。</w:t>
      </w:r>
      <w:r>
        <w:rPr>
          <w:rFonts w:hint="eastAsia" w:ascii="仿宋_GB2312" w:hAnsi="宋体" w:eastAsia="仿宋_GB2312" w:cs="宋体"/>
          <w:kern w:val="0"/>
          <w:sz w:val="32"/>
          <w:szCs w:val="32"/>
        </w:rPr>
        <w:t>深化廉政风险防控，加强顶层设计，探索建立重要改革措施出台的合规性、廉洁性论证评估机制。</w:t>
      </w:r>
      <w:r>
        <w:rPr>
          <w:rFonts w:hint="eastAsia" w:ascii="仿宋_GB2312" w:hAnsi="宋体" w:eastAsia="仿宋_GB2312" w:cs="Arial"/>
          <w:spacing w:val="8"/>
          <w:kern w:val="0"/>
          <w:sz w:val="32"/>
          <w:szCs w:val="32"/>
        </w:rPr>
        <w:t>强化规章</w:t>
      </w:r>
      <w:r>
        <w:rPr>
          <w:rFonts w:hint="eastAsia" w:ascii="仿宋_GB2312" w:hAnsi="宋体" w:eastAsia="仿宋_GB2312" w:cs="宋体"/>
          <w:kern w:val="0"/>
          <w:sz w:val="32"/>
          <w:szCs w:val="32"/>
        </w:rPr>
        <w:t>制度的执行力，坚决纠正违反制度规定的行为，做到用制度管权、按制度办事、靠制度管人，确保制度刚性落地。</w:t>
      </w:r>
    </w:p>
    <w:p>
      <w:pPr>
        <w:keepNext w:val="0"/>
        <w:keepLines w:val="0"/>
        <w:pageBreakBefore w:val="0"/>
        <w:widowControl/>
        <w:shd w:val="clear" w:color="auto" w:fill="FFFFFF"/>
        <w:kinsoku/>
        <w:wordWrap/>
        <w:overflowPunct/>
        <w:topLinePunct w:val="0"/>
        <w:autoSpaceDE/>
        <w:autoSpaceDN/>
        <w:bidi w:val="0"/>
        <w:adjustRightInd/>
        <w:spacing w:line="600" w:lineRule="exact"/>
        <w:ind w:right="0" w:rightChars="0" w:firstLine="648" w:firstLineChars="192"/>
        <w:jc w:val="left"/>
        <w:outlineLvl w:val="9"/>
        <w:rPr>
          <w:rFonts w:ascii="仿宋_GB2312" w:hAnsi="宋体" w:eastAsia="仿宋_GB2312" w:cs="Arial"/>
          <w:b/>
          <w:spacing w:val="8"/>
          <w:kern w:val="0"/>
          <w:sz w:val="32"/>
          <w:szCs w:val="32"/>
        </w:rPr>
      </w:pPr>
      <w:r>
        <w:rPr>
          <w:rFonts w:hint="eastAsia" w:ascii="仿宋_GB2312" w:hAnsi="宋体" w:eastAsia="仿宋_GB2312" w:cs="Arial"/>
          <w:b/>
          <w:bCs/>
          <w:spacing w:val="8"/>
          <w:kern w:val="0"/>
          <w:sz w:val="32"/>
          <w:szCs w:val="32"/>
        </w:rPr>
        <w:t>(四)深化</w:t>
      </w:r>
      <w:r>
        <w:rPr>
          <w:rFonts w:hint="eastAsia" w:ascii="仿宋_GB2312" w:hAnsi="宋体" w:eastAsia="仿宋_GB2312" w:cs="宋体"/>
          <w:b/>
          <w:kern w:val="0"/>
          <w:sz w:val="32"/>
          <w:szCs w:val="32"/>
        </w:rPr>
        <w:t>党风廉政</w:t>
      </w:r>
      <w:r>
        <w:rPr>
          <w:rFonts w:hint="eastAsia" w:ascii="仿宋_GB2312" w:hAnsi="宋体" w:eastAsia="仿宋_GB2312" w:cs="Arial"/>
          <w:b/>
          <w:bCs/>
          <w:spacing w:val="8"/>
          <w:kern w:val="0"/>
          <w:sz w:val="32"/>
          <w:szCs w:val="32"/>
        </w:rPr>
        <w:t>教育，筑牢拒腐防变的思想道德防线</w:t>
      </w:r>
    </w:p>
    <w:p>
      <w:pPr>
        <w:keepNext w:val="0"/>
        <w:keepLines w:val="0"/>
        <w:pageBreakBefore w:val="0"/>
        <w:widowControl/>
        <w:kinsoku/>
        <w:wordWrap/>
        <w:overflowPunct/>
        <w:topLinePunct w:val="0"/>
        <w:autoSpaceDE/>
        <w:autoSpaceDN/>
        <w:bidi w:val="0"/>
        <w:adjustRightInd/>
        <w:spacing w:line="600" w:lineRule="exact"/>
        <w:ind w:right="0" w:rightChars="0" w:firstLine="615"/>
        <w:outlineLvl w:val="9"/>
        <w:rPr>
          <w:rFonts w:ascii="仿宋_GB2312" w:eastAsia="仿宋_GB2312"/>
          <w:kern w:val="0"/>
          <w:sz w:val="32"/>
          <w:szCs w:val="32"/>
        </w:rPr>
      </w:pPr>
      <w:r>
        <w:rPr>
          <w:rFonts w:hint="eastAsia" w:ascii="仿宋_GB2312" w:eastAsia="仿宋_GB2312"/>
          <w:kern w:val="0"/>
          <w:sz w:val="32"/>
          <w:szCs w:val="32"/>
        </w:rPr>
        <w:t>一是进一步形成</w:t>
      </w:r>
      <w:r>
        <w:rPr>
          <w:rFonts w:hint="eastAsia" w:ascii="仿宋_GB2312" w:hAnsi="宋体" w:eastAsia="仿宋_GB2312" w:cs="宋体"/>
          <w:kern w:val="0"/>
          <w:sz w:val="32"/>
          <w:szCs w:val="32"/>
        </w:rPr>
        <w:t>党风廉政教育的</w:t>
      </w:r>
      <w:r>
        <w:rPr>
          <w:rFonts w:hint="eastAsia" w:ascii="仿宋_GB2312" w:eastAsia="仿宋_GB2312"/>
          <w:kern w:val="0"/>
          <w:sz w:val="32"/>
          <w:szCs w:val="32"/>
        </w:rPr>
        <w:t>合力。</w:t>
      </w:r>
      <w:r>
        <w:rPr>
          <w:rFonts w:hint="eastAsia" w:ascii="仿宋_GB2312" w:hAnsi="宋体" w:eastAsia="仿宋_GB2312" w:cs="Arial"/>
          <w:spacing w:val="8"/>
          <w:kern w:val="0"/>
          <w:sz w:val="32"/>
          <w:szCs w:val="32"/>
        </w:rPr>
        <w:t>把党风廉政教育纳入党委思想建设工作总体部署和具体安排中，大力宣传党风廉政建设和反腐败工作的方针政策、决策部署和工作成效，重点</w:t>
      </w:r>
      <w:r>
        <w:rPr>
          <w:rFonts w:hint="eastAsia" w:ascii="仿宋_GB2312" w:eastAsia="仿宋_GB2312"/>
          <w:sz w:val="32"/>
          <w:szCs w:val="32"/>
        </w:rPr>
        <w:t>抓好《党章》、《准则》和《条例》的学习</w:t>
      </w:r>
      <w:r>
        <w:rPr>
          <w:rFonts w:hint="eastAsia" w:ascii="仿宋_GB2312" w:hAnsi="楷体_GB2312" w:eastAsia="仿宋_GB2312" w:cs="楷体_GB2312"/>
          <w:sz w:val="32"/>
          <w:szCs w:val="32"/>
        </w:rPr>
        <w:t>教育，强化</w:t>
      </w:r>
      <w:r>
        <w:rPr>
          <w:rFonts w:hint="eastAsia" w:ascii="仿宋_GB2312" w:eastAsia="仿宋_GB2312"/>
          <w:sz w:val="32"/>
          <w:szCs w:val="32"/>
        </w:rPr>
        <w:t>党风党规党纪教育</w:t>
      </w:r>
      <w:r>
        <w:rPr>
          <w:rFonts w:hint="eastAsia" w:ascii="仿宋_GB2312" w:hAnsi="宋体" w:eastAsia="仿宋_GB2312" w:cs="Arial"/>
          <w:spacing w:val="8"/>
          <w:kern w:val="0"/>
          <w:sz w:val="32"/>
          <w:szCs w:val="32"/>
        </w:rPr>
        <w:t>。聚合宣传、纪检和基层党组织等各方力量，统筹部署，协调动作，形成</w:t>
      </w:r>
      <w:r>
        <w:rPr>
          <w:rFonts w:hint="eastAsia" w:ascii="仿宋_GB2312" w:hAnsi="宋体" w:eastAsia="仿宋_GB2312" w:cs="宋体"/>
          <w:kern w:val="0"/>
          <w:sz w:val="32"/>
          <w:szCs w:val="32"/>
        </w:rPr>
        <w:t>反腐倡廉教育的工作合力。</w:t>
      </w:r>
      <w:r>
        <w:rPr>
          <w:rFonts w:hint="eastAsia" w:ascii="仿宋_GB2312" w:hAnsi="宋体" w:eastAsia="仿宋_GB2312" w:cs="Arial"/>
          <w:spacing w:val="8"/>
          <w:kern w:val="0"/>
          <w:sz w:val="32"/>
          <w:szCs w:val="32"/>
        </w:rPr>
        <w:t>加强对反腐倡廉工作的调研和预警，增强反腐倡廉教育的前瞻性。</w:t>
      </w:r>
    </w:p>
    <w:p>
      <w:pPr>
        <w:keepNext w:val="0"/>
        <w:keepLines w:val="0"/>
        <w:pageBreakBefore w:val="0"/>
        <w:widowControl/>
        <w:kinsoku/>
        <w:wordWrap/>
        <w:overflowPunct/>
        <w:topLinePunct w:val="0"/>
        <w:autoSpaceDE/>
        <w:autoSpaceDN/>
        <w:bidi w:val="0"/>
        <w:adjustRightInd/>
        <w:spacing w:line="600" w:lineRule="exact"/>
        <w:ind w:right="0" w:rightChars="0" w:firstLine="611" w:firstLineChars="191"/>
        <w:outlineLvl w:val="9"/>
        <w:rPr>
          <w:rFonts w:ascii="仿宋_GB2312" w:hAnsi="宋体" w:eastAsia="仿宋_GB2312" w:cs="宋体"/>
          <w:color w:val="000000"/>
          <w:kern w:val="0"/>
          <w:sz w:val="32"/>
          <w:szCs w:val="32"/>
        </w:rPr>
      </w:pPr>
      <w:r>
        <w:rPr>
          <w:rFonts w:hint="eastAsia" w:ascii="仿宋_GB2312" w:eastAsia="仿宋_GB2312"/>
          <w:color w:val="000000"/>
          <w:kern w:val="0"/>
          <w:sz w:val="32"/>
          <w:szCs w:val="32"/>
        </w:rPr>
        <w:t>二是</w:t>
      </w:r>
      <w:r>
        <w:rPr>
          <w:rFonts w:hint="eastAsia" w:ascii="仿宋_GB2312" w:hAnsi="宋体" w:eastAsia="仿宋_GB2312" w:cs="宋体"/>
          <w:color w:val="000000"/>
          <w:kern w:val="0"/>
          <w:sz w:val="32"/>
          <w:szCs w:val="32"/>
        </w:rPr>
        <w:t>进一步增强党风廉政教育的针对性。对各级领导干部突出理想信念、宗旨意识和廉洁从政教育，引导领导干部讲党性、重品行、作表率。对党员教师突出师德师风教育，加强学术道德规范，做到以身作则，为人师表。对关键岗位工作人员突出政策法规和业务流程教育，加强职业道德规范，做到遵纪守法、依规办事。对青年学生注重诚信意识、廉洁意识的宣传教育和廉洁文化的传承，培养青年学生健康向上的品格。</w:t>
      </w:r>
    </w:p>
    <w:p>
      <w:pPr>
        <w:keepNext w:val="0"/>
        <w:keepLines w:val="0"/>
        <w:pageBreakBefore w:val="0"/>
        <w:widowControl/>
        <w:shd w:val="clear" w:color="auto" w:fill="FFFFFF"/>
        <w:kinsoku/>
        <w:wordWrap/>
        <w:overflowPunct/>
        <w:topLinePunct w:val="0"/>
        <w:autoSpaceDE/>
        <w:autoSpaceDN/>
        <w:bidi w:val="0"/>
        <w:adjustRightInd/>
        <w:spacing w:line="600" w:lineRule="exact"/>
        <w:ind w:right="0" w:rightChars="0" w:firstLine="640" w:firstLineChars="200"/>
        <w:jc w:val="left"/>
        <w:outlineLvl w:val="9"/>
        <w:rPr>
          <w:rFonts w:ascii="仿宋_GB2312" w:hAnsi="宋体" w:eastAsia="仿宋_GB2312" w:cs="Arial"/>
          <w:spacing w:val="8"/>
          <w:kern w:val="0"/>
          <w:sz w:val="32"/>
          <w:szCs w:val="32"/>
        </w:rPr>
      </w:pPr>
      <w:r>
        <w:rPr>
          <w:rFonts w:hint="eastAsia" w:ascii="仿宋_GB2312" w:hAnsi="宋体" w:eastAsia="仿宋_GB2312" w:cs="宋体"/>
          <w:kern w:val="0"/>
          <w:sz w:val="32"/>
          <w:szCs w:val="32"/>
        </w:rPr>
        <w:t>三是进一步增强党风廉政教育的感染力。大力宣传廉洁从政、廉洁从教、廉洁治学先进典型事迹，弘扬正能量。加强</w:t>
      </w:r>
      <w:r>
        <w:rPr>
          <w:rFonts w:hint="eastAsia" w:ascii="仿宋_GB2312" w:hAnsi="宋体" w:eastAsia="仿宋_GB2312" w:cs="Arial"/>
          <w:spacing w:val="8"/>
          <w:kern w:val="0"/>
          <w:sz w:val="32"/>
          <w:szCs w:val="32"/>
        </w:rPr>
        <w:t>典型案例通报，</w:t>
      </w:r>
      <w:r>
        <w:rPr>
          <w:rFonts w:hint="eastAsia" w:ascii="仿宋_GB2312" w:eastAsia="仿宋_GB2312" w:cs="Arial"/>
          <w:sz w:val="32"/>
          <w:szCs w:val="32"/>
        </w:rPr>
        <w:t>以案说法，以案明纪。</w:t>
      </w:r>
      <w:r>
        <w:rPr>
          <w:rFonts w:hint="eastAsia" w:ascii="仿宋_GB2312" w:hAnsi="宋体" w:eastAsia="仿宋_GB2312" w:cs="Arial"/>
          <w:spacing w:val="8"/>
          <w:kern w:val="0"/>
          <w:sz w:val="32"/>
          <w:szCs w:val="32"/>
        </w:rPr>
        <w:t>发挥新媒体作用，完善反腐倡廉信息发布和网络舆情研判。</w:t>
      </w:r>
      <w:r>
        <w:rPr>
          <w:rFonts w:hint="eastAsia" w:ascii="仿宋_GB2312" w:hAnsi="宋体" w:eastAsia="仿宋_GB2312" w:cs="宋体"/>
          <w:kern w:val="0"/>
          <w:sz w:val="32"/>
          <w:szCs w:val="32"/>
        </w:rPr>
        <w:t>开展丰富多彩的廉洁文化创建活动，着力打造具有学校特色的廉政文化品牌。坚持正面示范教育和反面警示教育相结合、集中教育与经常性教育相结合，采用灵活多样的方式方法，不断增强</w:t>
      </w:r>
      <w:r>
        <w:rPr>
          <w:rFonts w:hint="eastAsia" w:ascii="仿宋_GB2312" w:hAnsi="宋体" w:eastAsia="仿宋_GB2312" w:cs="Arial"/>
          <w:spacing w:val="8"/>
          <w:kern w:val="0"/>
          <w:sz w:val="32"/>
          <w:szCs w:val="32"/>
        </w:rPr>
        <w:t>反腐倡廉</w:t>
      </w:r>
      <w:r>
        <w:rPr>
          <w:rFonts w:hint="eastAsia" w:ascii="仿宋_GB2312" w:hAnsi="宋体" w:eastAsia="仿宋_GB2312" w:cs="宋体"/>
          <w:kern w:val="0"/>
          <w:sz w:val="32"/>
          <w:szCs w:val="32"/>
        </w:rPr>
        <w:t>教育的说服力和感染力。</w:t>
      </w:r>
    </w:p>
    <w:p>
      <w:pPr>
        <w:keepNext w:val="0"/>
        <w:keepLines w:val="0"/>
        <w:pageBreakBefore w:val="0"/>
        <w:widowControl/>
        <w:shd w:val="clear" w:color="auto" w:fill="FFFFFF"/>
        <w:kinsoku/>
        <w:wordWrap/>
        <w:overflowPunct/>
        <w:topLinePunct w:val="0"/>
        <w:autoSpaceDE/>
        <w:autoSpaceDN/>
        <w:bidi w:val="0"/>
        <w:adjustRightInd/>
        <w:spacing w:line="600" w:lineRule="exact"/>
        <w:ind w:right="0" w:rightChars="0" w:firstLine="480"/>
        <w:jc w:val="left"/>
        <w:outlineLvl w:val="9"/>
        <w:rPr>
          <w:rFonts w:ascii="仿宋_GB2312" w:hAnsi="宋体" w:eastAsia="仿宋_GB2312" w:cs="Arial"/>
          <w:b/>
          <w:spacing w:val="8"/>
          <w:kern w:val="0"/>
          <w:sz w:val="32"/>
          <w:szCs w:val="32"/>
        </w:rPr>
      </w:pPr>
      <w:r>
        <w:rPr>
          <w:rFonts w:hint="eastAsia" w:ascii="仿宋_GB2312" w:hAnsi="宋体" w:eastAsia="仿宋_GB2312" w:cs="Arial"/>
          <w:b/>
          <w:bCs/>
          <w:spacing w:val="8"/>
          <w:kern w:val="0"/>
          <w:sz w:val="32"/>
          <w:szCs w:val="32"/>
        </w:rPr>
        <w:t xml:space="preserve"> (五)</w:t>
      </w:r>
      <w:r>
        <w:rPr>
          <w:rFonts w:hint="eastAsia" w:ascii="仿宋_GB2312" w:hAnsi="宋体" w:eastAsia="仿宋_GB2312" w:cs="Arial"/>
          <w:b/>
          <w:spacing w:val="8"/>
          <w:kern w:val="0"/>
          <w:sz w:val="32"/>
          <w:szCs w:val="32"/>
        </w:rPr>
        <w:t xml:space="preserve"> </w:t>
      </w:r>
      <w:r>
        <w:rPr>
          <w:rFonts w:hint="eastAsia" w:ascii="仿宋_GB2312" w:hAnsi="宋体" w:eastAsia="仿宋_GB2312" w:cs="宋体"/>
          <w:b/>
          <w:kern w:val="0"/>
          <w:sz w:val="32"/>
          <w:szCs w:val="32"/>
        </w:rPr>
        <w:t>加强执纪问责，</w:t>
      </w:r>
      <w:r>
        <w:rPr>
          <w:rFonts w:hint="eastAsia" w:ascii="仿宋_GB2312" w:hAnsi="宋体" w:eastAsia="仿宋_GB2312" w:cs="Arial"/>
          <w:b/>
          <w:kern w:val="0"/>
          <w:sz w:val="32"/>
          <w:szCs w:val="32"/>
        </w:rPr>
        <w:t>严肃查处违规违纪行为</w:t>
      </w:r>
    </w:p>
    <w:p>
      <w:pPr>
        <w:keepNext w:val="0"/>
        <w:keepLines w:val="0"/>
        <w:pageBreakBefore w:val="0"/>
        <w:widowControl/>
        <w:shd w:val="clear" w:color="auto" w:fill="FFFFFF"/>
        <w:kinsoku/>
        <w:wordWrap/>
        <w:overflowPunct/>
        <w:topLinePunct w:val="0"/>
        <w:autoSpaceDE/>
        <w:autoSpaceDN/>
        <w:bidi w:val="0"/>
        <w:adjustRightInd/>
        <w:spacing w:line="600" w:lineRule="exact"/>
        <w:ind w:right="0" w:rightChars="0" w:firstLine="640" w:firstLineChars="200"/>
        <w:jc w:val="left"/>
        <w:outlineLvl w:val="9"/>
        <w:rPr>
          <w:rFonts w:ascii="仿宋_GB2312" w:hAnsi="宋体" w:eastAsia="仿宋_GB2312" w:cs="Arial"/>
          <w:spacing w:val="8"/>
          <w:kern w:val="0"/>
          <w:sz w:val="32"/>
          <w:szCs w:val="32"/>
        </w:rPr>
      </w:pPr>
      <w:r>
        <w:rPr>
          <w:rFonts w:hint="eastAsia" w:ascii="仿宋_GB2312" w:eastAsia="仿宋_GB2312"/>
          <w:color w:val="000000"/>
          <w:kern w:val="0"/>
          <w:sz w:val="32"/>
          <w:szCs w:val="32"/>
        </w:rPr>
        <w:t>一是</w:t>
      </w:r>
      <w:r>
        <w:rPr>
          <w:rFonts w:hint="eastAsia" w:ascii="仿宋_GB2312" w:hAnsi="宋体" w:eastAsia="仿宋_GB2312" w:cs="宋体"/>
          <w:color w:val="000000"/>
          <w:kern w:val="0"/>
          <w:sz w:val="32"/>
          <w:szCs w:val="32"/>
        </w:rPr>
        <w:t>认真受理信访举报。</w:t>
      </w:r>
      <w:r>
        <w:rPr>
          <w:rFonts w:hint="eastAsia" w:ascii="仿宋_GB2312" w:hAnsi="宋体" w:eastAsia="仿宋_GB2312" w:cs="Arial"/>
          <w:spacing w:val="8"/>
          <w:kern w:val="0"/>
          <w:sz w:val="32"/>
          <w:szCs w:val="32"/>
        </w:rPr>
        <w:t>进一步畅通信访渠道，完善信访网络，热情接待群众来信来访，架起与师生员工无障碍沟通的“绿色通道”，搭建密切干群关系的“连心桥”。严格信访举报件的办理程序，提高办理质量和效率。建立信访问题定期分析制度，</w:t>
      </w:r>
      <w:r>
        <w:rPr>
          <w:rFonts w:hint="eastAsia" w:ascii="仿宋_GB2312" w:hAnsi="宋体" w:eastAsia="仿宋_GB2312" w:cs="宋体"/>
          <w:kern w:val="0"/>
          <w:sz w:val="32"/>
          <w:szCs w:val="32"/>
        </w:rPr>
        <w:t>加强信访问题整改措施的落实力度，</w:t>
      </w:r>
      <w:r>
        <w:rPr>
          <w:rFonts w:hint="eastAsia" w:ascii="仿宋_GB2312" w:hAnsi="宋体" w:eastAsia="仿宋_GB2312" w:cs="Arial"/>
          <w:spacing w:val="8"/>
          <w:kern w:val="0"/>
          <w:sz w:val="32"/>
          <w:szCs w:val="32"/>
        </w:rPr>
        <w:t>把受理群众信访与加强廉政教育、</w:t>
      </w:r>
      <w:r>
        <w:rPr>
          <w:rFonts w:hint="eastAsia" w:ascii="仿宋_GB2312" w:hAnsi="宋体" w:eastAsia="仿宋_GB2312" w:cs="宋体"/>
          <w:kern w:val="0"/>
          <w:sz w:val="32"/>
          <w:szCs w:val="32"/>
        </w:rPr>
        <w:t>健全制度、</w:t>
      </w:r>
      <w:r>
        <w:rPr>
          <w:rFonts w:hint="eastAsia" w:ascii="仿宋_GB2312" w:hAnsi="宋体" w:eastAsia="仿宋_GB2312" w:cs="Arial"/>
          <w:spacing w:val="8"/>
          <w:kern w:val="0"/>
          <w:sz w:val="32"/>
          <w:szCs w:val="32"/>
        </w:rPr>
        <w:t xml:space="preserve">规范管理结合起来，发挥受理群众信访的综合效益。 </w:t>
      </w:r>
    </w:p>
    <w:p>
      <w:pPr>
        <w:keepNext w:val="0"/>
        <w:keepLines w:val="0"/>
        <w:pageBreakBefore w:val="0"/>
        <w:widowControl/>
        <w:shd w:val="clear" w:color="auto" w:fill="FFFFFF"/>
        <w:kinsoku/>
        <w:wordWrap/>
        <w:overflowPunct/>
        <w:topLinePunct w:val="0"/>
        <w:autoSpaceDE/>
        <w:autoSpaceDN/>
        <w:bidi w:val="0"/>
        <w:adjustRightInd/>
        <w:spacing w:line="600" w:lineRule="exact"/>
        <w:ind w:right="0" w:rightChars="0" w:firstLine="640" w:firstLineChars="200"/>
        <w:jc w:val="left"/>
        <w:outlineLvl w:val="9"/>
        <w:rPr>
          <w:rFonts w:ascii="仿宋_GB2312" w:hAnsi="宋体" w:eastAsia="仿宋_GB2312" w:cs="宋体"/>
          <w:color w:val="000000"/>
          <w:kern w:val="0"/>
          <w:sz w:val="32"/>
          <w:szCs w:val="32"/>
        </w:rPr>
      </w:pPr>
      <w:r>
        <w:rPr>
          <w:rFonts w:hint="eastAsia" w:ascii="仿宋_GB2312" w:eastAsia="仿宋_GB2312"/>
          <w:color w:val="000000"/>
          <w:kern w:val="0"/>
          <w:sz w:val="32"/>
          <w:szCs w:val="32"/>
        </w:rPr>
        <w:t>二是</w:t>
      </w:r>
      <w:r>
        <w:rPr>
          <w:rFonts w:hint="eastAsia" w:ascii="仿宋_GB2312" w:hAnsi="宋体" w:eastAsia="仿宋_GB2312" w:cs="Arial"/>
          <w:kern w:val="0"/>
          <w:sz w:val="32"/>
          <w:szCs w:val="32"/>
        </w:rPr>
        <w:t>严肃查处违规违纪行为</w:t>
      </w:r>
      <w:r>
        <w:rPr>
          <w:rFonts w:hint="eastAsia" w:ascii="仿宋_GB2312" w:hAnsi="宋体" w:eastAsia="仿宋_GB2312" w:cs="宋体"/>
          <w:color w:val="000000"/>
          <w:kern w:val="0"/>
          <w:sz w:val="32"/>
          <w:szCs w:val="32"/>
        </w:rPr>
        <w:t>。坚持纪挺法前，以纪律为戒尺，约束和纠正党员干部的行为。对于</w:t>
      </w:r>
      <w:r>
        <w:rPr>
          <w:rFonts w:hint="eastAsia" w:ascii="仿宋_GB2312" w:hAnsi="宋体" w:eastAsia="仿宋_GB2312" w:cs="宋体"/>
          <w:kern w:val="0"/>
          <w:sz w:val="32"/>
          <w:szCs w:val="32"/>
        </w:rPr>
        <w:t>党员干部</w:t>
      </w:r>
      <w:r>
        <w:rPr>
          <w:rFonts w:hint="eastAsia" w:ascii="仿宋_GB2312" w:eastAsia="仿宋_GB2312"/>
          <w:sz w:val="32"/>
          <w:szCs w:val="32"/>
        </w:rPr>
        <w:t>违反党的政治纪律和组织纪律等问题，对于</w:t>
      </w:r>
      <w:r>
        <w:rPr>
          <w:rFonts w:hint="eastAsia" w:ascii="仿宋_GB2312" w:hAnsi="宋体" w:eastAsia="仿宋_GB2312" w:cs="宋体"/>
          <w:kern w:val="0"/>
          <w:sz w:val="32"/>
          <w:szCs w:val="32"/>
        </w:rPr>
        <w:t>滥用职权、违规操作、窃取私利等各类侵害师生利益的问题，对于懒政怠政、为官不为的</w:t>
      </w:r>
      <w:r>
        <w:rPr>
          <w:rFonts w:hint="eastAsia" w:ascii="仿宋_GB2312" w:hAnsi="宋体" w:eastAsia="仿宋_GB2312" w:cs="Arial"/>
          <w:spacing w:val="8"/>
          <w:kern w:val="0"/>
          <w:sz w:val="32"/>
          <w:szCs w:val="32"/>
        </w:rPr>
        <w:t>失职渎职等问题，都要严肃查处，决不姑息。</w:t>
      </w:r>
      <w:r>
        <w:rPr>
          <w:rFonts w:hint="eastAsia" w:ascii="仿宋_GB2312" w:hAnsi="宋体" w:eastAsia="仿宋_GB2312" w:cs="宋体"/>
          <w:kern w:val="0"/>
          <w:sz w:val="32"/>
          <w:szCs w:val="32"/>
        </w:rPr>
        <w:t>充分发挥财务审计、组织人事、纪检监察等各方面的作用，形成案件查办的协作机制。</w:t>
      </w:r>
    </w:p>
    <w:p>
      <w:pPr>
        <w:keepNext w:val="0"/>
        <w:keepLines w:val="0"/>
        <w:pageBreakBefore w:val="0"/>
        <w:kinsoku/>
        <w:wordWrap/>
        <w:overflowPunct/>
        <w:topLinePunct w:val="0"/>
        <w:autoSpaceDE/>
        <w:autoSpaceDN/>
        <w:bidi w:val="0"/>
        <w:adjustRightInd/>
        <w:spacing w:line="600" w:lineRule="exact"/>
        <w:ind w:right="0" w:rightChars="0" w:firstLine="640" w:firstLineChars="200"/>
        <w:jc w:val="left"/>
        <w:outlineLvl w:val="9"/>
        <w:rPr>
          <w:rFonts w:ascii="仿宋_GB2312" w:hAnsi="Courier New" w:eastAsia="仿宋_GB2312" w:cs="Courier New"/>
          <w:color w:val="FF0000"/>
          <w:sz w:val="32"/>
          <w:szCs w:val="32"/>
        </w:rPr>
      </w:pPr>
      <w:r>
        <w:rPr>
          <w:rFonts w:hint="eastAsia" w:ascii="仿宋_GB2312" w:hAnsi="楷体" w:eastAsia="仿宋_GB2312"/>
          <w:sz w:val="32"/>
          <w:szCs w:val="32"/>
        </w:rPr>
        <w:t>三是严格问责。对党员干部漠视党纪政纪、顶风违纪的问题，</w:t>
      </w:r>
      <w:r>
        <w:rPr>
          <w:rFonts w:hint="eastAsia" w:ascii="仿宋_GB2312" w:hAnsi="仿宋" w:eastAsia="仿宋_GB2312"/>
          <w:sz w:val="32"/>
          <w:szCs w:val="32"/>
        </w:rPr>
        <w:t>实行“一案双查”，既严肃追究当事人责任，又严肃追究领导责任，</w:t>
      </w:r>
      <w:r>
        <w:rPr>
          <w:rFonts w:hint="eastAsia" w:ascii="仿宋_GB2312" w:hAnsi="Courier New" w:eastAsia="仿宋_GB2312" w:cs="Courier New"/>
          <w:sz w:val="32"/>
          <w:szCs w:val="32"/>
        </w:rPr>
        <w:t>做到失责必问、问责必严。</w:t>
      </w:r>
      <w:r>
        <w:rPr>
          <w:rFonts w:hint="eastAsia" w:ascii="仿宋_GB2312" w:hAnsi="仿宋" w:eastAsia="仿宋_GB2312"/>
          <w:sz w:val="32"/>
          <w:szCs w:val="32"/>
        </w:rPr>
        <w:t>通过严格问责，维护纪律规矩的权威，督促各级党组织、各单位和各级领导干部把党风廉政建设责任真正抓牢、做实。</w:t>
      </w:r>
    </w:p>
    <w:p>
      <w:pPr>
        <w:keepNext w:val="0"/>
        <w:keepLines w:val="0"/>
        <w:pageBreakBefore w:val="0"/>
        <w:widowControl/>
        <w:shd w:val="clear" w:color="auto" w:fill="FFFFFF"/>
        <w:kinsoku/>
        <w:wordWrap/>
        <w:overflowPunct/>
        <w:topLinePunct w:val="0"/>
        <w:autoSpaceDE/>
        <w:autoSpaceDN/>
        <w:bidi w:val="0"/>
        <w:adjustRightInd/>
        <w:spacing w:line="600" w:lineRule="exact"/>
        <w:ind w:right="0" w:rightChars="0" w:firstLine="648" w:firstLineChars="192"/>
        <w:jc w:val="left"/>
        <w:outlineLvl w:val="9"/>
        <w:rPr>
          <w:rFonts w:ascii="仿宋_GB2312" w:hAnsi="宋体" w:eastAsia="仿宋_GB2312" w:cs="Arial"/>
          <w:spacing w:val="8"/>
          <w:kern w:val="0"/>
          <w:sz w:val="32"/>
          <w:szCs w:val="32"/>
        </w:rPr>
      </w:pPr>
      <w:r>
        <w:rPr>
          <w:rFonts w:hint="eastAsia" w:ascii="仿宋_GB2312" w:hAnsi="宋体" w:eastAsia="仿宋_GB2312" w:cs="Arial"/>
          <w:b/>
          <w:bCs/>
          <w:spacing w:val="8"/>
          <w:kern w:val="0"/>
          <w:sz w:val="32"/>
          <w:szCs w:val="32"/>
        </w:rPr>
        <w:t>(六)</w:t>
      </w:r>
      <w:r>
        <w:rPr>
          <w:rFonts w:hint="eastAsia" w:ascii="仿宋_GB2312" w:hAnsi="楷体" w:eastAsia="仿宋_GB2312"/>
          <w:b/>
          <w:sz w:val="32"/>
          <w:szCs w:val="32"/>
        </w:rPr>
        <w:t xml:space="preserve"> 深化“三转”</w:t>
      </w:r>
      <w:r>
        <w:rPr>
          <w:rFonts w:hint="eastAsia" w:ascii="仿宋_GB2312" w:hAnsi="宋体" w:eastAsia="仿宋_GB2312" w:cs="Arial"/>
          <w:b/>
          <w:bCs/>
          <w:spacing w:val="8"/>
          <w:kern w:val="0"/>
          <w:sz w:val="32"/>
          <w:szCs w:val="32"/>
        </w:rPr>
        <w:t>，进一步加强纪检监察队伍建设</w:t>
      </w:r>
    </w:p>
    <w:p>
      <w:pPr>
        <w:keepNext w:val="0"/>
        <w:keepLines w:val="0"/>
        <w:pageBreakBefore w:val="0"/>
        <w:kinsoku/>
        <w:wordWrap/>
        <w:overflowPunct/>
        <w:topLinePunct w:val="0"/>
        <w:autoSpaceDE/>
        <w:autoSpaceDN/>
        <w:bidi w:val="0"/>
        <w:adjustRightInd/>
        <w:spacing w:line="600" w:lineRule="exact"/>
        <w:ind w:right="0" w:rightChars="0" w:firstLine="640" w:firstLineChars="200"/>
        <w:outlineLvl w:val="9"/>
        <w:rPr>
          <w:rFonts w:ascii="仿宋_GB2312" w:hAnsi="Courier New" w:eastAsia="仿宋_GB2312" w:cs="Courier New"/>
          <w:sz w:val="32"/>
          <w:szCs w:val="32"/>
        </w:rPr>
      </w:pPr>
      <w:r>
        <w:rPr>
          <w:rFonts w:hint="eastAsia" w:ascii="仿宋_GB2312" w:hAnsi="Courier New" w:eastAsia="仿宋_GB2312" w:cs="Courier New"/>
          <w:sz w:val="32"/>
          <w:szCs w:val="32"/>
        </w:rPr>
        <w:t>一是聚焦主责主业，突出监督执纪问责。</w:t>
      </w:r>
      <w:r>
        <w:rPr>
          <w:rFonts w:hint="eastAsia" w:ascii="仿宋_GB2312" w:hAnsi="仿宋" w:eastAsia="仿宋_GB2312"/>
          <w:sz w:val="32"/>
          <w:szCs w:val="32"/>
        </w:rPr>
        <w:t>纪检工作</w:t>
      </w:r>
      <w:r>
        <w:rPr>
          <w:rFonts w:hint="eastAsia" w:ascii="仿宋_GB2312" w:hAnsi="Courier New" w:eastAsia="仿宋_GB2312" w:cs="Courier New"/>
          <w:sz w:val="32"/>
          <w:szCs w:val="32"/>
        </w:rPr>
        <w:t>要进一步贯彻落实中央纪委关于“转职能、转方式、转作风”的要求，加快推进“三转”，厘清主责主业，聚焦监督执纪问责，把监督方式从跟班参与式监督转移到对业务部门履行业务监管职责的再监督、再检查，做到不越位、不缺位。实践好监督执纪“四种形态”，严格执行党内监督各项制度，突出执纪特色，把经常性的提醒、约谈乃至轻处分作为纪检工作的常态，</w:t>
      </w:r>
      <w:r>
        <w:rPr>
          <w:rFonts w:hint="eastAsia" w:ascii="仿宋_GB2312" w:hAnsi="仿宋" w:eastAsia="仿宋_GB2312"/>
          <w:sz w:val="32"/>
          <w:szCs w:val="32"/>
        </w:rPr>
        <w:t>对党员干部身上存在的苗头性、</w:t>
      </w:r>
      <w:r>
        <w:rPr>
          <w:rFonts w:hint="eastAsia" w:ascii="仿宋_GB2312" w:hAnsi="宋体" w:eastAsia="仿宋_GB2312" w:cs="Arial"/>
          <w:spacing w:val="8"/>
          <w:kern w:val="0"/>
          <w:sz w:val="32"/>
          <w:szCs w:val="32"/>
        </w:rPr>
        <w:t>倾向性</w:t>
      </w:r>
      <w:r>
        <w:rPr>
          <w:rFonts w:hint="eastAsia" w:ascii="仿宋_GB2312" w:hAnsi="仿宋" w:eastAsia="仿宋_GB2312"/>
          <w:sz w:val="32"/>
          <w:szCs w:val="32"/>
        </w:rPr>
        <w:t>问题做到早发现、</w:t>
      </w:r>
      <w:r>
        <w:rPr>
          <w:rFonts w:hint="eastAsia" w:ascii="仿宋_GB2312" w:hAnsi="宋体" w:eastAsia="仿宋_GB2312" w:cs="Arial"/>
          <w:spacing w:val="8"/>
          <w:kern w:val="0"/>
          <w:sz w:val="32"/>
          <w:szCs w:val="32"/>
        </w:rPr>
        <w:t>早提醒、</w:t>
      </w:r>
      <w:r>
        <w:rPr>
          <w:rFonts w:hint="eastAsia" w:ascii="仿宋_GB2312" w:hAnsi="仿宋" w:eastAsia="仿宋_GB2312"/>
          <w:sz w:val="32"/>
          <w:szCs w:val="32"/>
        </w:rPr>
        <w:t>早处置，</w:t>
      </w:r>
      <w:r>
        <w:rPr>
          <w:rFonts w:hint="eastAsia" w:ascii="仿宋_GB2312" w:hAnsi="宋体" w:eastAsia="仿宋_GB2312" w:cs="Arial"/>
          <w:spacing w:val="8"/>
          <w:kern w:val="0"/>
          <w:sz w:val="32"/>
          <w:szCs w:val="32"/>
        </w:rPr>
        <w:t>防止小问题变成大问题、倾向性问题演变为普遍性问题</w:t>
      </w:r>
      <w:r>
        <w:rPr>
          <w:rFonts w:hint="eastAsia" w:ascii="仿宋_GB2312" w:hAnsi="Courier New" w:eastAsia="仿宋_GB2312" w:cs="Courier New"/>
          <w:sz w:val="32"/>
          <w:szCs w:val="32"/>
        </w:rPr>
        <w:t>，特别是重点解决政治纪律和组织纪律方面的问题，让党员干部心有敬畏、行有所止，让有问题的干部知错就改，没有问题的受到教育和警示。</w:t>
      </w:r>
    </w:p>
    <w:p>
      <w:pPr>
        <w:keepNext w:val="0"/>
        <w:keepLines w:val="0"/>
        <w:pageBreakBefore w:val="0"/>
        <w:kinsoku/>
        <w:wordWrap/>
        <w:overflowPunct/>
        <w:topLinePunct w:val="0"/>
        <w:autoSpaceDE/>
        <w:autoSpaceDN/>
        <w:bidi w:val="0"/>
        <w:adjustRightInd/>
        <w:spacing w:line="600" w:lineRule="exact"/>
        <w:ind w:right="0" w:rightChars="0" w:firstLine="640" w:firstLineChars="200"/>
        <w:jc w:val="left"/>
        <w:outlineLvl w:val="9"/>
        <w:rPr>
          <w:rFonts w:ascii="仿宋_GB2312" w:hAnsi="Courier New" w:eastAsia="仿宋_GB2312" w:cs="Courier New"/>
          <w:sz w:val="32"/>
          <w:szCs w:val="32"/>
        </w:rPr>
      </w:pPr>
      <w:r>
        <w:rPr>
          <w:rFonts w:hint="eastAsia" w:ascii="仿宋_GB2312" w:eastAsia="仿宋_GB2312"/>
          <w:sz w:val="32"/>
          <w:szCs w:val="32"/>
        </w:rPr>
        <w:t>二是进一步</w:t>
      </w:r>
      <w:r>
        <w:rPr>
          <w:rFonts w:hint="eastAsia" w:ascii="仿宋_GB2312" w:eastAsia="仿宋_GB2312"/>
          <w:bCs/>
          <w:sz w:val="32"/>
          <w:szCs w:val="32"/>
        </w:rPr>
        <w:t>提高纪检监察干部队伍自身素质。</w:t>
      </w:r>
      <w:r>
        <w:rPr>
          <w:rFonts w:hint="eastAsia" w:ascii="仿宋_GB2312" w:eastAsia="仿宋_GB2312"/>
          <w:sz w:val="32"/>
          <w:szCs w:val="32"/>
        </w:rPr>
        <w:t>以建设忠诚、干净、担当的纪检监察干部队伍为目标，</w:t>
      </w:r>
      <w:r>
        <w:rPr>
          <w:rFonts w:hint="eastAsia" w:ascii="仿宋_GB2312" w:eastAsia="仿宋_GB2312"/>
          <w:bCs/>
          <w:sz w:val="32"/>
          <w:szCs w:val="32"/>
        </w:rPr>
        <w:t>组织纪检监察干部认真学习</w:t>
      </w:r>
      <w:r>
        <w:rPr>
          <w:rFonts w:hint="eastAsia" w:ascii="仿宋_GB2312" w:hAnsi="仿宋" w:eastAsia="仿宋_GB2312"/>
          <w:sz w:val="32"/>
          <w:szCs w:val="32"/>
        </w:rPr>
        <w:t>习近平总书记关于从严治党、严明纪律、改进作风、惩治腐败的系列重要讲话精神，提高理论素养。</w:t>
      </w:r>
      <w:r>
        <w:rPr>
          <w:rFonts w:hint="eastAsia" w:ascii="仿宋_GB2312" w:eastAsia="仿宋_GB2312"/>
          <w:sz w:val="32"/>
          <w:szCs w:val="32"/>
        </w:rPr>
        <w:t>有计划、有重点地对专兼职纪检监察干部进行教育培训和业务指导，强化纪检监察干部的职业操守、从业能力和责任担当。注重发挥</w:t>
      </w:r>
      <w:r>
        <w:rPr>
          <w:rFonts w:hint="eastAsia" w:ascii="仿宋_GB2312" w:hAnsi="宋体" w:eastAsia="仿宋_GB2312" w:cs="宋体"/>
          <w:kern w:val="0"/>
          <w:sz w:val="32"/>
          <w:szCs w:val="32"/>
        </w:rPr>
        <w:t>党总支纪检委员在本单位党风廉政建设中的监督、建议、提醒等作用</w:t>
      </w:r>
      <w:r>
        <w:rPr>
          <w:rFonts w:hint="eastAsia" w:ascii="仿宋_GB2312" w:eastAsia="仿宋_GB2312"/>
          <w:sz w:val="32"/>
          <w:szCs w:val="32"/>
        </w:rPr>
        <w:t>。进一步完善内部管理制度，严明纪律，规范纪检监察干部的监督执纪行为，养成“严、细、深、实”的工作作风。</w:t>
      </w:r>
    </w:p>
    <w:p>
      <w:pPr>
        <w:keepNext w:val="0"/>
        <w:keepLines w:val="0"/>
        <w:pageBreakBefore w:val="0"/>
        <w:widowControl/>
        <w:shd w:val="clear" w:color="auto" w:fill="FFFFFF"/>
        <w:kinsoku/>
        <w:wordWrap/>
        <w:overflowPunct/>
        <w:topLinePunct w:val="0"/>
        <w:autoSpaceDE/>
        <w:autoSpaceDN/>
        <w:bidi w:val="0"/>
        <w:adjustRightInd/>
        <w:spacing w:line="600" w:lineRule="exact"/>
        <w:ind w:right="0" w:rightChars="0" w:firstLine="640" w:firstLineChars="200"/>
        <w:jc w:val="left"/>
        <w:outlineLvl w:val="9"/>
        <w:rPr>
          <w:rFonts w:ascii="仿宋_GB2312" w:hAnsi="宋体" w:eastAsia="仿宋_GB2312" w:cs="Arial"/>
          <w:spacing w:val="8"/>
          <w:kern w:val="0"/>
          <w:sz w:val="32"/>
          <w:szCs w:val="32"/>
        </w:rPr>
      </w:pPr>
      <w:r>
        <w:rPr>
          <w:rFonts w:hint="eastAsia" w:ascii="仿宋_GB2312" w:hAnsi="宋体" w:eastAsia="仿宋_GB2312" w:cs="宋体"/>
          <w:kern w:val="0"/>
          <w:sz w:val="32"/>
          <w:szCs w:val="32"/>
        </w:rPr>
        <w:t>各位代表，同志们：本次党代会为今后五年学校发展描绘了宏伟蓝图，也对</w:t>
      </w:r>
      <w:r>
        <w:rPr>
          <w:rFonts w:hint="eastAsia" w:ascii="仿宋_GB2312" w:hAnsi="宋体" w:eastAsia="仿宋_GB2312" w:cs="Arial"/>
          <w:spacing w:val="8"/>
          <w:kern w:val="0"/>
          <w:sz w:val="32"/>
          <w:szCs w:val="32"/>
        </w:rPr>
        <w:t>学校党风廉政建设和反腐败工作</w:t>
      </w:r>
      <w:r>
        <w:rPr>
          <w:rFonts w:hint="eastAsia" w:ascii="仿宋_GB2312" w:hAnsi="宋体" w:eastAsia="仿宋_GB2312" w:cs="宋体"/>
          <w:kern w:val="0"/>
          <w:sz w:val="32"/>
          <w:szCs w:val="32"/>
        </w:rPr>
        <w:t>提出了更高的要求。风正好扬帆，气正能聚力。</w:t>
      </w:r>
      <w:r>
        <w:rPr>
          <w:rFonts w:hint="eastAsia" w:ascii="仿宋_GB2312" w:hAnsi="宋体" w:eastAsia="仿宋_GB2312" w:cs="Arial"/>
          <w:spacing w:val="8"/>
          <w:kern w:val="0"/>
          <w:sz w:val="32"/>
          <w:szCs w:val="32"/>
        </w:rPr>
        <w:t>让我们高举中国特色社会主义伟大旗帜，以邓小平理论、“三个代表”重要思想和科学发展观为指导，深入学习贯彻习近平总书记系列重要讲话精神，牢固树立政治意识、大局意识、核心意识和看齐意识，</w:t>
      </w:r>
      <w:r>
        <w:rPr>
          <w:rFonts w:hint="eastAsia" w:ascii="仿宋_GB2312" w:hAnsi="宋体" w:eastAsia="仿宋_GB2312" w:cs="宋体"/>
          <w:kern w:val="0"/>
          <w:sz w:val="32"/>
          <w:szCs w:val="32"/>
        </w:rPr>
        <w:t>在学校新一届党委和上级纪委的坚强领导下，以高度的政治责任感、奋发向上的精神风貌和求真务实的工作作风，不忘初心，奋力前行，进一步加强反腐倡廉建设，大力营造风清气正的发展环境，</w:t>
      </w:r>
      <w:r>
        <w:rPr>
          <w:rFonts w:hint="eastAsia" w:ascii="仿宋_GB2312" w:hAnsi="宋体" w:eastAsia="仿宋_GB2312" w:cs="Arial"/>
          <w:spacing w:val="8"/>
          <w:kern w:val="0"/>
          <w:sz w:val="32"/>
          <w:szCs w:val="32"/>
        </w:rPr>
        <w:t>为实现本次党代会提出的发展目标和工作任务作出积极贡献。</w:t>
      </w:r>
    </w:p>
    <w:p>
      <w:pPr>
        <w:keepNext w:val="0"/>
        <w:keepLines w:val="0"/>
        <w:pageBreakBefore w:val="0"/>
        <w:kinsoku/>
        <w:wordWrap/>
        <w:overflowPunct/>
        <w:topLinePunct w:val="0"/>
        <w:autoSpaceDE/>
        <w:autoSpaceDN/>
        <w:bidi w:val="0"/>
        <w:adjustRightInd/>
        <w:spacing w:line="600" w:lineRule="exact"/>
        <w:ind w:right="0" w:rightChars="0"/>
        <w:outlineLvl w:val="9"/>
        <w:rPr>
          <w:rFonts w:ascii="仿宋_GB2312" w:eastAsia="仿宋_GB2312"/>
          <w:sz w:val="32"/>
          <w:szCs w:val="32"/>
        </w:rPr>
      </w:pPr>
    </w:p>
    <w:sectPr>
      <w:footerReference r:id="rId3" w:type="default"/>
      <w:pgSz w:w="11906" w:h="16838"/>
      <w:pgMar w:top="1440" w:right="1633" w:bottom="1440" w:left="1633" w:header="851" w:footer="992" w:gutter="0"/>
      <w:paperSrc/>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43"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Ђˎ̥">
    <w:altName w:val="Times New Roman"/>
    <w:panose1 w:val="00000000000000000000"/>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黑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CF3C50" w:usb2="00000016" w:usb3="00000000" w:csb0="0004001F"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黑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w:pict>
        <v:shape id="_x0000_s2050" o:spid="_x0000_s2050"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CE46F3"/>
    <w:rsid w:val="0000614A"/>
    <w:rsid w:val="00020B9E"/>
    <w:rsid w:val="00021BD0"/>
    <w:rsid w:val="00023DFD"/>
    <w:rsid w:val="000305F2"/>
    <w:rsid w:val="00031E7F"/>
    <w:rsid w:val="00041070"/>
    <w:rsid w:val="00052705"/>
    <w:rsid w:val="00053AE3"/>
    <w:rsid w:val="00062D91"/>
    <w:rsid w:val="000659A8"/>
    <w:rsid w:val="00073AA3"/>
    <w:rsid w:val="0007659C"/>
    <w:rsid w:val="000768B3"/>
    <w:rsid w:val="00090B84"/>
    <w:rsid w:val="00094B83"/>
    <w:rsid w:val="000A2B4B"/>
    <w:rsid w:val="000B408B"/>
    <w:rsid w:val="000B48A9"/>
    <w:rsid w:val="000C1506"/>
    <w:rsid w:val="000C1B65"/>
    <w:rsid w:val="000D2692"/>
    <w:rsid w:val="000E0632"/>
    <w:rsid w:val="000E180A"/>
    <w:rsid w:val="000E38A2"/>
    <w:rsid w:val="001018F7"/>
    <w:rsid w:val="001019FA"/>
    <w:rsid w:val="00112E76"/>
    <w:rsid w:val="001226AC"/>
    <w:rsid w:val="001270F6"/>
    <w:rsid w:val="00140D2B"/>
    <w:rsid w:val="00155180"/>
    <w:rsid w:val="00160ABE"/>
    <w:rsid w:val="00183EFF"/>
    <w:rsid w:val="001904AF"/>
    <w:rsid w:val="00191204"/>
    <w:rsid w:val="0019654A"/>
    <w:rsid w:val="001A238E"/>
    <w:rsid w:val="001A25AC"/>
    <w:rsid w:val="001A43E2"/>
    <w:rsid w:val="001A7027"/>
    <w:rsid w:val="001B0172"/>
    <w:rsid w:val="001B2D68"/>
    <w:rsid w:val="001B61D7"/>
    <w:rsid w:val="001C6084"/>
    <w:rsid w:val="001C7D2D"/>
    <w:rsid w:val="001D208E"/>
    <w:rsid w:val="001F5981"/>
    <w:rsid w:val="0020589B"/>
    <w:rsid w:val="002071BF"/>
    <w:rsid w:val="0021150B"/>
    <w:rsid w:val="0021512C"/>
    <w:rsid w:val="00215449"/>
    <w:rsid w:val="002203F6"/>
    <w:rsid w:val="00220B13"/>
    <w:rsid w:val="00222CE1"/>
    <w:rsid w:val="00232C88"/>
    <w:rsid w:val="00233983"/>
    <w:rsid w:val="00234C35"/>
    <w:rsid w:val="00235B85"/>
    <w:rsid w:val="00240BA3"/>
    <w:rsid w:val="00241D70"/>
    <w:rsid w:val="00257003"/>
    <w:rsid w:val="00257422"/>
    <w:rsid w:val="00260D13"/>
    <w:rsid w:val="0026119A"/>
    <w:rsid w:val="00261B3D"/>
    <w:rsid w:val="002648FF"/>
    <w:rsid w:val="00264A0A"/>
    <w:rsid w:val="00273BBA"/>
    <w:rsid w:val="00281B0B"/>
    <w:rsid w:val="00284B26"/>
    <w:rsid w:val="00285536"/>
    <w:rsid w:val="002956E5"/>
    <w:rsid w:val="00297CF8"/>
    <w:rsid w:val="002B37A6"/>
    <w:rsid w:val="002D3CC2"/>
    <w:rsid w:val="002E0CC3"/>
    <w:rsid w:val="002E1782"/>
    <w:rsid w:val="002E1862"/>
    <w:rsid w:val="002E36CB"/>
    <w:rsid w:val="002E38BA"/>
    <w:rsid w:val="002E4C31"/>
    <w:rsid w:val="002E67C9"/>
    <w:rsid w:val="002F0C75"/>
    <w:rsid w:val="0030072A"/>
    <w:rsid w:val="00301F2A"/>
    <w:rsid w:val="003079DB"/>
    <w:rsid w:val="0031019B"/>
    <w:rsid w:val="00311203"/>
    <w:rsid w:val="00311600"/>
    <w:rsid w:val="00316CC7"/>
    <w:rsid w:val="00324A94"/>
    <w:rsid w:val="00336A66"/>
    <w:rsid w:val="003462EB"/>
    <w:rsid w:val="00354E1B"/>
    <w:rsid w:val="00370D13"/>
    <w:rsid w:val="00374488"/>
    <w:rsid w:val="00375516"/>
    <w:rsid w:val="003828EE"/>
    <w:rsid w:val="003830F5"/>
    <w:rsid w:val="00386B89"/>
    <w:rsid w:val="003907C2"/>
    <w:rsid w:val="00394398"/>
    <w:rsid w:val="003961D0"/>
    <w:rsid w:val="003963FB"/>
    <w:rsid w:val="003A44A8"/>
    <w:rsid w:val="003B1035"/>
    <w:rsid w:val="003C1199"/>
    <w:rsid w:val="003C158D"/>
    <w:rsid w:val="003C17AD"/>
    <w:rsid w:val="003C431A"/>
    <w:rsid w:val="003D1199"/>
    <w:rsid w:val="003D1828"/>
    <w:rsid w:val="003D73D4"/>
    <w:rsid w:val="003D7F2F"/>
    <w:rsid w:val="003E3045"/>
    <w:rsid w:val="003E5158"/>
    <w:rsid w:val="003F100B"/>
    <w:rsid w:val="003F72AA"/>
    <w:rsid w:val="003F7603"/>
    <w:rsid w:val="00400C69"/>
    <w:rsid w:val="00401D88"/>
    <w:rsid w:val="00402C0D"/>
    <w:rsid w:val="00405F24"/>
    <w:rsid w:val="00406FA3"/>
    <w:rsid w:val="00407A80"/>
    <w:rsid w:val="004203CB"/>
    <w:rsid w:val="00425BFA"/>
    <w:rsid w:val="004311C9"/>
    <w:rsid w:val="00434AF0"/>
    <w:rsid w:val="00445500"/>
    <w:rsid w:val="004555E0"/>
    <w:rsid w:val="00466843"/>
    <w:rsid w:val="00467DE6"/>
    <w:rsid w:val="00470452"/>
    <w:rsid w:val="004709A2"/>
    <w:rsid w:val="00484D7C"/>
    <w:rsid w:val="00491C98"/>
    <w:rsid w:val="004929EF"/>
    <w:rsid w:val="004955ED"/>
    <w:rsid w:val="00497329"/>
    <w:rsid w:val="004B4E9B"/>
    <w:rsid w:val="004C5262"/>
    <w:rsid w:val="004C708E"/>
    <w:rsid w:val="004D0826"/>
    <w:rsid w:val="004D18DD"/>
    <w:rsid w:val="004E79A6"/>
    <w:rsid w:val="004F7313"/>
    <w:rsid w:val="00511127"/>
    <w:rsid w:val="00534EFF"/>
    <w:rsid w:val="00535C04"/>
    <w:rsid w:val="00547AF5"/>
    <w:rsid w:val="00553CCD"/>
    <w:rsid w:val="005554B8"/>
    <w:rsid w:val="0056106A"/>
    <w:rsid w:val="005640FE"/>
    <w:rsid w:val="005646CD"/>
    <w:rsid w:val="00571759"/>
    <w:rsid w:val="00572037"/>
    <w:rsid w:val="00572693"/>
    <w:rsid w:val="00576118"/>
    <w:rsid w:val="005772F8"/>
    <w:rsid w:val="005949B9"/>
    <w:rsid w:val="005A6798"/>
    <w:rsid w:val="005A6EAC"/>
    <w:rsid w:val="005B0CEB"/>
    <w:rsid w:val="005B4DBB"/>
    <w:rsid w:val="005C0F09"/>
    <w:rsid w:val="005C2B19"/>
    <w:rsid w:val="005C47C7"/>
    <w:rsid w:val="005C5C9F"/>
    <w:rsid w:val="005C5F48"/>
    <w:rsid w:val="005C64A3"/>
    <w:rsid w:val="005E18EB"/>
    <w:rsid w:val="005E60BF"/>
    <w:rsid w:val="005F0C99"/>
    <w:rsid w:val="005F4A27"/>
    <w:rsid w:val="00600C77"/>
    <w:rsid w:val="006047EA"/>
    <w:rsid w:val="006056EB"/>
    <w:rsid w:val="00607E8C"/>
    <w:rsid w:val="006164E3"/>
    <w:rsid w:val="00622608"/>
    <w:rsid w:val="006240C6"/>
    <w:rsid w:val="006346EC"/>
    <w:rsid w:val="006446D9"/>
    <w:rsid w:val="00646B6A"/>
    <w:rsid w:val="006523D7"/>
    <w:rsid w:val="006534F6"/>
    <w:rsid w:val="00660CBF"/>
    <w:rsid w:val="00671FD6"/>
    <w:rsid w:val="006731CC"/>
    <w:rsid w:val="00674223"/>
    <w:rsid w:val="00684A0C"/>
    <w:rsid w:val="006855C5"/>
    <w:rsid w:val="00685E7B"/>
    <w:rsid w:val="00692E27"/>
    <w:rsid w:val="006A354F"/>
    <w:rsid w:val="006A7491"/>
    <w:rsid w:val="006A7CCF"/>
    <w:rsid w:val="006B50F9"/>
    <w:rsid w:val="006B53A7"/>
    <w:rsid w:val="006C362F"/>
    <w:rsid w:val="006C71C2"/>
    <w:rsid w:val="006D1A6E"/>
    <w:rsid w:val="006D2DB9"/>
    <w:rsid w:val="006D5F5F"/>
    <w:rsid w:val="006E02A3"/>
    <w:rsid w:val="006E683E"/>
    <w:rsid w:val="006F1BB4"/>
    <w:rsid w:val="006F5DDE"/>
    <w:rsid w:val="00702376"/>
    <w:rsid w:val="0071183E"/>
    <w:rsid w:val="0071194C"/>
    <w:rsid w:val="00714CB9"/>
    <w:rsid w:val="00715409"/>
    <w:rsid w:val="00715807"/>
    <w:rsid w:val="00716F44"/>
    <w:rsid w:val="007202CD"/>
    <w:rsid w:val="0072322D"/>
    <w:rsid w:val="00727163"/>
    <w:rsid w:val="007271DB"/>
    <w:rsid w:val="00730A5F"/>
    <w:rsid w:val="0073194A"/>
    <w:rsid w:val="00735C9F"/>
    <w:rsid w:val="007454DF"/>
    <w:rsid w:val="00746AB4"/>
    <w:rsid w:val="00750D49"/>
    <w:rsid w:val="007540B5"/>
    <w:rsid w:val="007578B1"/>
    <w:rsid w:val="007663F2"/>
    <w:rsid w:val="007676F6"/>
    <w:rsid w:val="00777343"/>
    <w:rsid w:val="00782BE9"/>
    <w:rsid w:val="00782E4B"/>
    <w:rsid w:val="0079387E"/>
    <w:rsid w:val="00795954"/>
    <w:rsid w:val="007B071D"/>
    <w:rsid w:val="007C2486"/>
    <w:rsid w:val="007C4593"/>
    <w:rsid w:val="007D287D"/>
    <w:rsid w:val="007E2194"/>
    <w:rsid w:val="007E3595"/>
    <w:rsid w:val="007F5962"/>
    <w:rsid w:val="008000BC"/>
    <w:rsid w:val="00803480"/>
    <w:rsid w:val="008045FF"/>
    <w:rsid w:val="0081332B"/>
    <w:rsid w:val="00813C50"/>
    <w:rsid w:val="00824577"/>
    <w:rsid w:val="00825F12"/>
    <w:rsid w:val="008276EA"/>
    <w:rsid w:val="00832130"/>
    <w:rsid w:val="00834ED8"/>
    <w:rsid w:val="00845762"/>
    <w:rsid w:val="00847448"/>
    <w:rsid w:val="0085064F"/>
    <w:rsid w:val="00851627"/>
    <w:rsid w:val="008518D8"/>
    <w:rsid w:val="00862A4B"/>
    <w:rsid w:val="00866176"/>
    <w:rsid w:val="00870956"/>
    <w:rsid w:val="00871E39"/>
    <w:rsid w:val="008778AC"/>
    <w:rsid w:val="00881713"/>
    <w:rsid w:val="0089631E"/>
    <w:rsid w:val="008A05DC"/>
    <w:rsid w:val="008A2976"/>
    <w:rsid w:val="008B12B1"/>
    <w:rsid w:val="008D0717"/>
    <w:rsid w:val="008D4BF4"/>
    <w:rsid w:val="008E1CE0"/>
    <w:rsid w:val="008E307E"/>
    <w:rsid w:val="008E518F"/>
    <w:rsid w:val="008E6F62"/>
    <w:rsid w:val="008F04CB"/>
    <w:rsid w:val="008F2F3E"/>
    <w:rsid w:val="008F5ADA"/>
    <w:rsid w:val="0090295D"/>
    <w:rsid w:val="00912579"/>
    <w:rsid w:val="00921C7A"/>
    <w:rsid w:val="00924208"/>
    <w:rsid w:val="009265DD"/>
    <w:rsid w:val="0094047C"/>
    <w:rsid w:val="009550B0"/>
    <w:rsid w:val="00955EDF"/>
    <w:rsid w:val="009606B7"/>
    <w:rsid w:val="0096360B"/>
    <w:rsid w:val="009868EA"/>
    <w:rsid w:val="00986B29"/>
    <w:rsid w:val="009878E5"/>
    <w:rsid w:val="009A6576"/>
    <w:rsid w:val="009A6F29"/>
    <w:rsid w:val="009C0E2D"/>
    <w:rsid w:val="009C593A"/>
    <w:rsid w:val="009C6B36"/>
    <w:rsid w:val="009D0AB8"/>
    <w:rsid w:val="009D784F"/>
    <w:rsid w:val="009D7AE9"/>
    <w:rsid w:val="009E5E94"/>
    <w:rsid w:val="009F030D"/>
    <w:rsid w:val="009F2991"/>
    <w:rsid w:val="009F2A0E"/>
    <w:rsid w:val="009F4A1E"/>
    <w:rsid w:val="009F55C8"/>
    <w:rsid w:val="009F7874"/>
    <w:rsid w:val="00A00D49"/>
    <w:rsid w:val="00A177FC"/>
    <w:rsid w:val="00A27E88"/>
    <w:rsid w:val="00A416A3"/>
    <w:rsid w:val="00A50662"/>
    <w:rsid w:val="00A5462F"/>
    <w:rsid w:val="00A549B0"/>
    <w:rsid w:val="00A761A4"/>
    <w:rsid w:val="00A76EEA"/>
    <w:rsid w:val="00A96003"/>
    <w:rsid w:val="00A96941"/>
    <w:rsid w:val="00A96FF2"/>
    <w:rsid w:val="00A97833"/>
    <w:rsid w:val="00AA1B1B"/>
    <w:rsid w:val="00AA6F9A"/>
    <w:rsid w:val="00AA7BAD"/>
    <w:rsid w:val="00AB1C15"/>
    <w:rsid w:val="00AC43A5"/>
    <w:rsid w:val="00AD1E82"/>
    <w:rsid w:val="00AD7C42"/>
    <w:rsid w:val="00AE1CA1"/>
    <w:rsid w:val="00AE3BD9"/>
    <w:rsid w:val="00B01515"/>
    <w:rsid w:val="00B10EDC"/>
    <w:rsid w:val="00B1438E"/>
    <w:rsid w:val="00B17BC4"/>
    <w:rsid w:val="00B22C0E"/>
    <w:rsid w:val="00B25D30"/>
    <w:rsid w:val="00B300DC"/>
    <w:rsid w:val="00B3229B"/>
    <w:rsid w:val="00B447E0"/>
    <w:rsid w:val="00B55534"/>
    <w:rsid w:val="00B56E15"/>
    <w:rsid w:val="00B60130"/>
    <w:rsid w:val="00B60D01"/>
    <w:rsid w:val="00B611A6"/>
    <w:rsid w:val="00B644A9"/>
    <w:rsid w:val="00B65834"/>
    <w:rsid w:val="00B7221D"/>
    <w:rsid w:val="00B73579"/>
    <w:rsid w:val="00B846A8"/>
    <w:rsid w:val="00B8510A"/>
    <w:rsid w:val="00B860FB"/>
    <w:rsid w:val="00B874FB"/>
    <w:rsid w:val="00B95AF2"/>
    <w:rsid w:val="00BB7239"/>
    <w:rsid w:val="00BB72CC"/>
    <w:rsid w:val="00BC1C75"/>
    <w:rsid w:val="00BD0BC1"/>
    <w:rsid w:val="00BD51DD"/>
    <w:rsid w:val="00BD6E58"/>
    <w:rsid w:val="00BD7F9E"/>
    <w:rsid w:val="00BF31B7"/>
    <w:rsid w:val="00BF38CD"/>
    <w:rsid w:val="00C074DF"/>
    <w:rsid w:val="00C076EF"/>
    <w:rsid w:val="00C134E0"/>
    <w:rsid w:val="00C16206"/>
    <w:rsid w:val="00C1730B"/>
    <w:rsid w:val="00C17E63"/>
    <w:rsid w:val="00C24FD9"/>
    <w:rsid w:val="00C330FF"/>
    <w:rsid w:val="00C34EE3"/>
    <w:rsid w:val="00C36E1D"/>
    <w:rsid w:val="00C4497C"/>
    <w:rsid w:val="00C45E2F"/>
    <w:rsid w:val="00C53516"/>
    <w:rsid w:val="00C54FA9"/>
    <w:rsid w:val="00C632CA"/>
    <w:rsid w:val="00C64B0C"/>
    <w:rsid w:val="00C71D5C"/>
    <w:rsid w:val="00C82C65"/>
    <w:rsid w:val="00C872F8"/>
    <w:rsid w:val="00C94252"/>
    <w:rsid w:val="00CA6656"/>
    <w:rsid w:val="00CD19F6"/>
    <w:rsid w:val="00CD272B"/>
    <w:rsid w:val="00CD6D53"/>
    <w:rsid w:val="00CE1416"/>
    <w:rsid w:val="00CE14E2"/>
    <w:rsid w:val="00CE46F3"/>
    <w:rsid w:val="00CE5F4C"/>
    <w:rsid w:val="00CE5F9F"/>
    <w:rsid w:val="00CE6D52"/>
    <w:rsid w:val="00CE7AC8"/>
    <w:rsid w:val="00CF5B5C"/>
    <w:rsid w:val="00D00366"/>
    <w:rsid w:val="00D13D22"/>
    <w:rsid w:val="00D14267"/>
    <w:rsid w:val="00D14EFA"/>
    <w:rsid w:val="00D2404F"/>
    <w:rsid w:val="00D257A5"/>
    <w:rsid w:val="00D3659C"/>
    <w:rsid w:val="00D55422"/>
    <w:rsid w:val="00D65FBD"/>
    <w:rsid w:val="00D72F8F"/>
    <w:rsid w:val="00D74AAE"/>
    <w:rsid w:val="00D86EBA"/>
    <w:rsid w:val="00DA321E"/>
    <w:rsid w:val="00DB064D"/>
    <w:rsid w:val="00DB0ABF"/>
    <w:rsid w:val="00DB1A65"/>
    <w:rsid w:val="00DB357E"/>
    <w:rsid w:val="00DD1F5F"/>
    <w:rsid w:val="00DE4483"/>
    <w:rsid w:val="00DF0D6D"/>
    <w:rsid w:val="00DF5EA2"/>
    <w:rsid w:val="00E04803"/>
    <w:rsid w:val="00E05AE4"/>
    <w:rsid w:val="00E127A0"/>
    <w:rsid w:val="00E12A80"/>
    <w:rsid w:val="00E17ADB"/>
    <w:rsid w:val="00E223D0"/>
    <w:rsid w:val="00E31003"/>
    <w:rsid w:val="00E34A01"/>
    <w:rsid w:val="00E367C3"/>
    <w:rsid w:val="00E402AA"/>
    <w:rsid w:val="00E43E0B"/>
    <w:rsid w:val="00E45066"/>
    <w:rsid w:val="00E45E65"/>
    <w:rsid w:val="00E46498"/>
    <w:rsid w:val="00E50220"/>
    <w:rsid w:val="00E527C4"/>
    <w:rsid w:val="00E565CF"/>
    <w:rsid w:val="00E5717E"/>
    <w:rsid w:val="00E606C2"/>
    <w:rsid w:val="00E60BBE"/>
    <w:rsid w:val="00E64B2E"/>
    <w:rsid w:val="00E750AA"/>
    <w:rsid w:val="00E96F19"/>
    <w:rsid w:val="00EA233B"/>
    <w:rsid w:val="00ED0D74"/>
    <w:rsid w:val="00ED1501"/>
    <w:rsid w:val="00ED2A5F"/>
    <w:rsid w:val="00ED2AE6"/>
    <w:rsid w:val="00EE1132"/>
    <w:rsid w:val="00EE2790"/>
    <w:rsid w:val="00EE403E"/>
    <w:rsid w:val="00EE595E"/>
    <w:rsid w:val="00EF4C47"/>
    <w:rsid w:val="00F01FBA"/>
    <w:rsid w:val="00F07E92"/>
    <w:rsid w:val="00F1097F"/>
    <w:rsid w:val="00F119C2"/>
    <w:rsid w:val="00F149EA"/>
    <w:rsid w:val="00F14A8B"/>
    <w:rsid w:val="00F1620B"/>
    <w:rsid w:val="00F24DEB"/>
    <w:rsid w:val="00F36B13"/>
    <w:rsid w:val="00F45CA6"/>
    <w:rsid w:val="00F46F31"/>
    <w:rsid w:val="00F54552"/>
    <w:rsid w:val="00F5537A"/>
    <w:rsid w:val="00F64AD2"/>
    <w:rsid w:val="00F654A3"/>
    <w:rsid w:val="00F72DBF"/>
    <w:rsid w:val="00F81A46"/>
    <w:rsid w:val="00F82276"/>
    <w:rsid w:val="00F90B83"/>
    <w:rsid w:val="00F9575C"/>
    <w:rsid w:val="00F9587A"/>
    <w:rsid w:val="00F97807"/>
    <w:rsid w:val="00F97976"/>
    <w:rsid w:val="00FA438B"/>
    <w:rsid w:val="00FC04F0"/>
    <w:rsid w:val="00FC57AD"/>
    <w:rsid w:val="00FC6C6D"/>
    <w:rsid w:val="00FC7F14"/>
    <w:rsid w:val="00FD10D8"/>
    <w:rsid w:val="00FD17E4"/>
    <w:rsid w:val="00FF1A1E"/>
    <w:rsid w:val="20C8363E"/>
    <w:rsid w:val="3AFD098B"/>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Plain Text"/>
    <w:basedOn w:val="1"/>
    <w:link w:val="13"/>
    <w:unhideWhenUsed/>
    <w:qFormat/>
    <w:uiPriority w:val="0"/>
    <w:rPr>
      <w:rFonts w:ascii="宋体" w:hAnsi="Courier New" w:cs="Courier New"/>
      <w:szCs w:val="21"/>
    </w:rPr>
  </w:style>
  <w:style w:type="paragraph" w:styleId="3">
    <w:name w:val="footer"/>
    <w:basedOn w:val="1"/>
    <w:link w:val="12"/>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11"/>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unhideWhenUsed/>
    <w:uiPriority w:val="0"/>
    <w:pPr>
      <w:widowControl/>
      <w:jc w:val="left"/>
    </w:pPr>
    <w:rPr>
      <w:rFonts w:ascii="宋体" w:hAnsi="宋体" w:cs="宋体"/>
      <w:color w:val="000000"/>
      <w:kern w:val="0"/>
      <w:sz w:val="24"/>
    </w:rPr>
  </w:style>
  <w:style w:type="character" w:styleId="7">
    <w:name w:val="Strong"/>
    <w:basedOn w:val="6"/>
    <w:qFormat/>
    <w:uiPriority w:val="22"/>
    <w:rPr>
      <w:b/>
      <w:bCs/>
    </w:rPr>
  </w:style>
  <w:style w:type="paragraph" w:customStyle="1" w:styleId="9">
    <w:name w:val="样式1"/>
    <w:basedOn w:val="1"/>
    <w:link w:val="10"/>
    <w:qFormat/>
    <w:uiPriority w:val="0"/>
    <w:pPr>
      <w:spacing w:line="420" w:lineRule="exact"/>
      <w:ind w:left="361" w:leftChars="120" w:firstLine="295" w:firstLineChars="98"/>
      <w:jc w:val="left"/>
    </w:pPr>
    <w:rPr>
      <w:rFonts w:ascii="仿宋_GB2312" w:hAnsi="方正仿宋简体" w:eastAsia="仿宋_GB2312" w:cs="方正仿宋简体"/>
      <w:b/>
      <w:sz w:val="30"/>
      <w:szCs w:val="30"/>
    </w:rPr>
  </w:style>
  <w:style w:type="character" w:customStyle="1" w:styleId="10">
    <w:name w:val="样式1 Char"/>
    <w:basedOn w:val="6"/>
    <w:link w:val="9"/>
    <w:uiPriority w:val="0"/>
    <w:rPr>
      <w:rFonts w:ascii="仿宋_GB2312" w:hAnsi="方正仿宋简体" w:eastAsia="仿宋_GB2312" w:cs="方正仿宋简体"/>
      <w:b/>
      <w:sz w:val="30"/>
      <w:szCs w:val="30"/>
    </w:rPr>
  </w:style>
  <w:style w:type="character" w:customStyle="1" w:styleId="11">
    <w:name w:val="页眉 Char"/>
    <w:basedOn w:val="6"/>
    <w:link w:val="4"/>
    <w:semiHidden/>
    <w:uiPriority w:val="99"/>
    <w:rPr>
      <w:sz w:val="18"/>
      <w:szCs w:val="18"/>
    </w:rPr>
  </w:style>
  <w:style w:type="character" w:customStyle="1" w:styleId="12">
    <w:name w:val="页脚 Char"/>
    <w:basedOn w:val="6"/>
    <w:link w:val="3"/>
    <w:uiPriority w:val="99"/>
    <w:rPr>
      <w:sz w:val="18"/>
      <w:szCs w:val="18"/>
    </w:rPr>
  </w:style>
  <w:style w:type="character" w:customStyle="1" w:styleId="13">
    <w:name w:val="纯文本 Char"/>
    <w:basedOn w:val="6"/>
    <w:link w:val="2"/>
    <w:uiPriority w:val="0"/>
    <w:rPr>
      <w:rFonts w:ascii="宋体" w:hAnsi="Courier New" w:eastAsia="宋体" w:cs="Courier New"/>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13</Pages>
  <Words>1308</Words>
  <Characters>7456</Characters>
  <Lines>62</Lines>
  <Paragraphs>17</Paragraphs>
  <TotalTime>0</TotalTime>
  <ScaleCrop>false</ScaleCrop>
  <LinksUpToDate>false</LinksUpToDate>
  <CharactersWithSpaces>8747</CharactersWithSpaces>
  <Application>WPS Office_10.1.0.5740_F1E327BC-269C-435d-A152-05C5408002CA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2016-09-01T02:59:00Z</dcterms:created>
  <dc:creator>User</dc:creator>
  <cp:lastModifiedBy>ke</cp:lastModifiedBy>
  <dcterms:modified xsi:type="dcterms:W3CDTF">2016-10-10T16:14:10Z</dcterms:modified>
  <dc:title>强化监督执纪问责  深化党风廉政建设</dc:title>
  <cp:revision>744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ies>
</file>